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8D75" w14:textId="3B431954" w:rsidR="006560F9" w:rsidRPr="00D00771" w:rsidRDefault="00D0077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5F" w:rsidRPr="00D00771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14:paraId="5C7E96D9" w14:textId="2F533346" w:rsidR="00030FB4" w:rsidRPr="00D00771" w:rsidRDefault="00EF68E1" w:rsidP="006560F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sz w:val="24"/>
          <w:szCs w:val="24"/>
          <w:u w:val="single"/>
        </w:rPr>
        <w:t xml:space="preserve">w/c </w:t>
      </w:r>
      <w:r w:rsidR="00455C09">
        <w:rPr>
          <w:rFonts w:ascii="Comic Sans MS" w:hAnsi="Comic Sans MS"/>
          <w:sz w:val="24"/>
          <w:szCs w:val="24"/>
          <w:u w:val="single"/>
        </w:rPr>
        <w:t>06</w:t>
      </w:r>
      <w:bookmarkStart w:id="0" w:name="_GoBack"/>
      <w:bookmarkEnd w:id="0"/>
      <w:r w:rsidRPr="00D00771">
        <w:rPr>
          <w:rFonts w:ascii="Comic Sans MS" w:hAnsi="Comic Sans MS"/>
          <w:sz w:val="24"/>
          <w:szCs w:val="24"/>
          <w:u w:val="single"/>
        </w:rPr>
        <w:t>.</w:t>
      </w:r>
      <w:r w:rsidR="002C665C">
        <w:rPr>
          <w:rFonts w:ascii="Comic Sans MS" w:hAnsi="Comic Sans MS"/>
          <w:sz w:val="24"/>
          <w:szCs w:val="24"/>
          <w:u w:val="single"/>
        </w:rPr>
        <w:t>0</w:t>
      </w:r>
      <w:r w:rsidR="00455C09">
        <w:rPr>
          <w:rFonts w:ascii="Comic Sans MS" w:hAnsi="Comic Sans MS"/>
          <w:sz w:val="24"/>
          <w:szCs w:val="24"/>
          <w:u w:val="single"/>
        </w:rPr>
        <w:t>7</w:t>
      </w:r>
      <w:r w:rsidR="0096424E" w:rsidRPr="00D00771">
        <w:rPr>
          <w:rFonts w:ascii="Comic Sans MS" w:hAnsi="Comic Sans MS"/>
          <w:sz w:val="24"/>
          <w:szCs w:val="24"/>
          <w:u w:val="single"/>
        </w:rPr>
        <w:t>.</w:t>
      </w:r>
      <w:r w:rsidR="006560F9" w:rsidRPr="00D00771">
        <w:rPr>
          <w:rFonts w:ascii="Comic Sans MS" w:hAnsi="Comic Sans MS"/>
          <w:sz w:val="24"/>
          <w:szCs w:val="24"/>
          <w:u w:val="single"/>
        </w:rPr>
        <w:t>20</w:t>
      </w:r>
    </w:p>
    <w:p w14:paraId="3413AB87" w14:textId="72054A9C" w:rsidR="00030FB4" w:rsidRPr="00EF5D80" w:rsidRDefault="00456BF8" w:rsidP="00077CE1">
      <w:pPr>
        <w:jc w:val="center"/>
        <w:rPr>
          <w:rFonts w:ascii="Comic Sans MS" w:hAnsi="Comic Sans MS"/>
          <w:b/>
          <w:sz w:val="24"/>
          <w:szCs w:val="24"/>
        </w:rPr>
      </w:pPr>
      <w:r w:rsidRPr="00EF5D80">
        <w:rPr>
          <w:rFonts w:ascii="Comic Sans MS" w:hAnsi="Comic Sans MS"/>
          <w:b/>
          <w:sz w:val="24"/>
          <w:szCs w:val="24"/>
        </w:rPr>
        <w:t>The objective we are working on</w:t>
      </w:r>
      <w:r w:rsidR="004C5B8A" w:rsidRPr="00EF5D80">
        <w:rPr>
          <w:rFonts w:ascii="Comic Sans MS" w:hAnsi="Comic Sans MS"/>
          <w:b/>
          <w:sz w:val="24"/>
          <w:szCs w:val="24"/>
        </w:rPr>
        <w:t xml:space="preserve"> in detail</w:t>
      </w:r>
      <w:r w:rsidRPr="00EF5D80">
        <w:rPr>
          <w:rFonts w:ascii="Comic Sans MS" w:hAnsi="Comic Sans MS"/>
          <w:b/>
          <w:sz w:val="24"/>
          <w:szCs w:val="24"/>
        </w:rPr>
        <w:t xml:space="preserve"> this week </w:t>
      </w:r>
      <w:r w:rsidR="00A64AF0">
        <w:rPr>
          <w:rFonts w:ascii="Comic Sans MS" w:hAnsi="Comic Sans MS"/>
          <w:b/>
          <w:sz w:val="24"/>
          <w:szCs w:val="24"/>
        </w:rPr>
        <w:t>is</w:t>
      </w:r>
      <w:r w:rsidR="00030FB4" w:rsidRPr="00EF5D80">
        <w:rPr>
          <w:rFonts w:ascii="Comic Sans MS" w:hAnsi="Comic Sans MS"/>
          <w:b/>
          <w:sz w:val="24"/>
          <w:szCs w:val="24"/>
        </w:rPr>
        <w:t>:</w:t>
      </w:r>
    </w:p>
    <w:p w14:paraId="251EC3A5" w14:textId="048BBD14" w:rsidR="0006504E" w:rsidRDefault="0006504E" w:rsidP="0006504E">
      <w:pPr>
        <w:pStyle w:val="ListParagraph"/>
        <w:numPr>
          <w:ilvl w:val="0"/>
          <w:numId w:val="11"/>
        </w:numPr>
      </w:pPr>
      <w:r>
        <w:t>add and subtract fractions with the same denominator</w:t>
      </w:r>
    </w:p>
    <w:p w14:paraId="5EA5672B" w14:textId="05963E33" w:rsidR="0006504E" w:rsidRPr="0006504E" w:rsidRDefault="0006504E" w:rsidP="0006504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t>solve problems involving increasingly harder fractions to calculate quantities, and fractions to divide quantities, including non-unit fractions where the answer is a whole number</w:t>
      </w:r>
    </w:p>
    <w:p w14:paraId="427B3A51" w14:textId="7886D7E4" w:rsidR="007D5DDB" w:rsidRDefault="00211432" w:rsidP="008738BC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This week on Monday, </w:t>
      </w:r>
      <w:r w:rsidR="001B5CD6" w:rsidRPr="00EF5D80">
        <w:rPr>
          <w:rFonts w:ascii="Comic Sans MS" w:hAnsi="Comic Sans MS"/>
          <w:sz w:val="24"/>
          <w:szCs w:val="24"/>
        </w:rPr>
        <w:t xml:space="preserve">you will start </w:t>
      </w:r>
      <w:r w:rsidR="00316D07">
        <w:rPr>
          <w:rFonts w:ascii="Comic Sans MS" w:hAnsi="Comic Sans MS"/>
          <w:sz w:val="24"/>
          <w:szCs w:val="24"/>
        </w:rPr>
        <w:t xml:space="preserve">by </w:t>
      </w:r>
      <w:r w:rsidR="0006504E">
        <w:rPr>
          <w:rFonts w:ascii="Comic Sans MS" w:hAnsi="Comic Sans MS"/>
          <w:sz w:val="24"/>
          <w:szCs w:val="24"/>
        </w:rPr>
        <w:t>adding fractions with the same denominator</w:t>
      </w:r>
      <w:r w:rsidR="00E026CB">
        <w:rPr>
          <w:rFonts w:ascii="Comic Sans MS" w:hAnsi="Comic Sans MS"/>
          <w:sz w:val="24"/>
          <w:szCs w:val="24"/>
        </w:rPr>
        <w:t xml:space="preserve">. </w:t>
      </w:r>
      <w:r w:rsidR="002B0E1A" w:rsidRPr="00EF5D80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>Tuesday, you</w:t>
      </w:r>
      <w:r w:rsidR="00E975DA" w:rsidRPr="00EF5D80">
        <w:rPr>
          <w:rFonts w:ascii="Comic Sans MS" w:hAnsi="Comic Sans MS"/>
          <w:sz w:val="24"/>
          <w:szCs w:val="24"/>
        </w:rPr>
        <w:t xml:space="preserve"> will</w:t>
      </w:r>
      <w:r w:rsidR="00316D07">
        <w:rPr>
          <w:rFonts w:ascii="Comic Sans MS" w:hAnsi="Comic Sans MS"/>
          <w:sz w:val="24"/>
          <w:szCs w:val="24"/>
        </w:rPr>
        <w:t xml:space="preserve"> be</w:t>
      </w:r>
      <w:r w:rsidR="0006504E">
        <w:rPr>
          <w:rFonts w:ascii="Comic Sans MS" w:hAnsi="Comic Sans MS"/>
          <w:sz w:val="24"/>
          <w:szCs w:val="24"/>
        </w:rPr>
        <w:t xml:space="preserve"> subtracting fractions with the same denominator</w:t>
      </w:r>
      <w:r w:rsidR="007D5DDB" w:rsidRPr="00EF5D80">
        <w:rPr>
          <w:rFonts w:ascii="Comic Sans MS" w:hAnsi="Comic Sans MS"/>
          <w:sz w:val="24"/>
          <w:szCs w:val="24"/>
        </w:rPr>
        <w:t xml:space="preserve">. </w:t>
      </w:r>
      <w:r w:rsidR="002B0E1A" w:rsidRPr="00EF5D80">
        <w:rPr>
          <w:rFonts w:ascii="Comic Sans MS" w:hAnsi="Comic Sans MS"/>
          <w:sz w:val="24"/>
          <w:szCs w:val="24"/>
        </w:rPr>
        <w:t xml:space="preserve">On </w:t>
      </w:r>
      <w:r w:rsidRPr="00EF5D80">
        <w:rPr>
          <w:rFonts w:ascii="Comic Sans MS" w:hAnsi="Comic Sans MS"/>
          <w:sz w:val="24"/>
          <w:szCs w:val="24"/>
        </w:rPr>
        <w:t xml:space="preserve">Wednesday, </w:t>
      </w:r>
      <w:r w:rsidR="002B0E1A" w:rsidRPr="00EF5D80">
        <w:rPr>
          <w:rFonts w:ascii="Comic Sans MS" w:hAnsi="Comic Sans MS"/>
          <w:sz w:val="24"/>
          <w:szCs w:val="24"/>
        </w:rPr>
        <w:t>you will b</w:t>
      </w:r>
      <w:r w:rsidR="00A061A3">
        <w:rPr>
          <w:rFonts w:ascii="Comic Sans MS" w:hAnsi="Comic Sans MS"/>
          <w:sz w:val="24"/>
          <w:szCs w:val="24"/>
        </w:rPr>
        <w:t xml:space="preserve">e </w:t>
      </w:r>
      <w:r w:rsidR="0006504E">
        <w:rPr>
          <w:rFonts w:ascii="Comic Sans MS" w:hAnsi="Comic Sans MS"/>
          <w:sz w:val="24"/>
          <w:szCs w:val="24"/>
        </w:rPr>
        <w:t xml:space="preserve">finding fractions of quantities. </w:t>
      </w:r>
      <w:r w:rsidR="002B0E1A" w:rsidRPr="00EF5D80">
        <w:rPr>
          <w:rFonts w:ascii="Comic Sans MS" w:hAnsi="Comic Sans MS"/>
          <w:sz w:val="24"/>
          <w:szCs w:val="24"/>
        </w:rPr>
        <w:t>O</w:t>
      </w:r>
      <w:r w:rsidRPr="00EF5D80">
        <w:rPr>
          <w:rFonts w:ascii="Comic Sans MS" w:hAnsi="Comic Sans MS"/>
          <w:sz w:val="24"/>
          <w:szCs w:val="24"/>
        </w:rPr>
        <w:t>n Thursday</w:t>
      </w:r>
      <w:r w:rsidR="001B5CD6" w:rsidRPr="00EF5D80">
        <w:rPr>
          <w:rFonts w:ascii="Comic Sans MS" w:hAnsi="Comic Sans MS"/>
          <w:sz w:val="24"/>
          <w:szCs w:val="24"/>
        </w:rPr>
        <w:t>,</w:t>
      </w:r>
      <w:r w:rsidRPr="00EF5D80">
        <w:rPr>
          <w:rFonts w:ascii="Comic Sans MS" w:hAnsi="Comic Sans MS"/>
          <w:sz w:val="24"/>
          <w:szCs w:val="24"/>
        </w:rPr>
        <w:t xml:space="preserve"> </w:t>
      </w:r>
      <w:r w:rsidR="00A061A3">
        <w:rPr>
          <w:rFonts w:ascii="Comic Sans MS" w:hAnsi="Comic Sans MS"/>
          <w:sz w:val="24"/>
          <w:szCs w:val="24"/>
        </w:rPr>
        <w:t xml:space="preserve">you will be </w:t>
      </w:r>
      <w:r w:rsidR="0006504E">
        <w:rPr>
          <w:rFonts w:ascii="Comic Sans MS" w:hAnsi="Comic Sans MS"/>
          <w:sz w:val="24"/>
          <w:szCs w:val="24"/>
        </w:rPr>
        <w:t xml:space="preserve">calculating quantities </w:t>
      </w:r>
      <w:r w:rsidR="00A061A3">
        <w:rPr>
          <w:rFonts w:ascii="Comic Sans MS" w:hAnsi="Comic Sans MS"/>
          <w:sz w:val="24"/>
          <w:szCs w:val="24"/>
        </w:rPr>
        <w:t>and on Friday, you have</w:t>
      </w:r>
      <w:r w:rsidR="004121DF">
        <w:rPr>
          <w:rFonts w:ascii="Comic Sans MS" w:hAnsi="Comic Sans MS"/>
          <w:sz w:val="24"/>
          <w:szCs w:val="24"/>
        </w:rPr>
        <w:t xml:space="preserve"> maths challenge</w:t>
      </w:r>
      <w:r w:rsidR="00316D07">
        <w:rPr>
          <w:rFonts w:ascii="Comic Sans MS" w:hAnsi="Comic Sans MS"/>
          <w:sz w:val="24"/>
          <w:szCs w:val="24"/>
        </w:rPr>
        <w:t>s to complete</w:t>
      </w:r>
      <w:r w:rsidR="00A061A3">
        <w:rPr>
          <w:rFonts w:ascii="Comic Sans MS" w:hAnsi="Comic Sans MS"/>
          <w:sz w:val="24"/>
          <w:szCs w:val="24"/>
        </w:rPr>
        <w:t>!</w:t>
      </w:r>
    </w:p>
    <w:p w14:paraId="242CF2DD" w14:textId="53D943C1" w:rsidR="0006504E" w:rsidRPr="00EF5D80" w:rsidRDefault="0006504E" w:rsidP="0006504E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Using the link below, click on </w:t>
      </w:r>
      <w:r w:rsidRPr="00A061A3">
        <w:rPr>
          <w:rFonts w:ascii="Comic Sans MS" w:hAnsi="Comic Sans MS"/>
          <w:b/>
          <w:color w:val="FF66CC"/>
          <w:sz w:val="24"/>
          <w:szCs w:val="24"/>
        </w:rPr>
        <w:t xml:space="preserve">Summer Term Week </w:t>
      </w:r>
      <w:r>
        <w:rPr>
          <w:rFonts w:ascii="Comic Sans MS" w:hAnsi="Comic Sans MS"/>
          <w:b/>
          <w:color w:val="FF66CC"/>
          <w:sz w:val="24"/>
          <w:szCs w:val="24"/>
        </w:rPr>
        <w:t>6</w:t>
      </w:r>
      <w:r w:rsidRPr="00EF5D80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F5D80">
        <w:rPr>
          <w:rFonts w:ascii="Comic Sans MS" w:hAnsi="Comic Sans MS"/>
          <w:sz w:val="24"/>
          <w:szCs w:val="24"/>
        </w:rPr>
        <w:t xml:space="preserve">and each day watch the video and complete the accompanying task (these are printed in your pack), recording the answers in your book. Lesson 1 – Monday, Lesson 2 – Tuesday, Lesson 3 – Wednesday, Lesson 4 – Thursday and </w:t>
      </w:r>
      <w:r>
        <w:rPr>
          <w:rFonts w:ascii="Comic Sans MS" w:hAnsi="Comic Sans MS"/>
          <w:sz w:val="24"/>
          <w:szCs w:val="24"/>
        </w:rPr>
        <w:t>L</w:t>
      </w:r>
      <w:r w:rsidRPr="00EF5D80">
        <w:rPr>
          <w:rFonts w:ascii="Comic Sans MS" w:hAnsi="Comic Sans MS"/>
          <w:sz w:val="24"/>
          <w:szCs w:val="24"/>
        </w:rPr>
        <w:t xml:space="preserve">esson 5 – Friday. </w:t>
      </w:r>
    </w:p>
    <w:p w14:paraId="6B6DD635" w14:textId="77777777" w:rsidR="0006504E" w:rsidRPr="00EF5D80" w:rsidRDefault="0006504E" w:rsidP="0006504E">
      <w:pPr>
        <w:jc w:val="center"/>
        <w:rPr>
          <w:rFonts w:ascii="Comic Sans MS" w:hAnsi="Comic Sans MS"/>
        </w:rPr>
      </w:pPr>
      <w:hyperlink r:id="rId9" w:history="1">
        <w:r w:rsidRPr="00EF5D80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14:paraId="6FBFABDB" w14:textId="77777777" w:rsidR="0006504E" w:rsidRPr="00EF5D80" w:rsidRDefault="0006504E" w:rsidP="0006504E">
      <w:pPr>
        <w:jc w:val="center"/>
        <w:rPr>
          <w:rFonts w:ascii="Comic Sans MS" w:hAnsi="Comic Sans MS"/>
          <w:sz w:val="24"/>
          <w:szCs w:val="24"/>
        </w:rPr>
      </w:pPr>
    </w:p>
    <w:p w14:paraId="2730F376" w14:textId="77777777" w:rsidR="0006504E" w:rsidRPr="00E026CB" w:rsidRDefault="0006504E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  <w:r w:rsidRPr="00E026CB"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 xml:space="preserve">Have a go at this classroom secrets games </w:t>
      </w:r>
      <w:r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  <w:t>to practise your skills!</w:t>
      </w:r>
    </w:p>
    <w:p w14:paraId="1BF8B5EF" w14:textId="77777777" w:rsidR="0006504E" w:rsidRPr="00E026CB" w:rsidRDefault="0006504E" w:rsidP="0006504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highlight w:val="yellow"/>
          <w:lang w:eastAsia="en-GB"/>
        </w:rPr>
      </w:pPr>
    </w:p>
    <w:p w14:paraId="2F09A0B5" w14:textId="20373AF8" w:rsidR="00F6678C" w:rsidRDefault="0006504E" w:rsidP="00030FB4">
      <w:hyperlink r:id="rId10" w:history="1">
        <w:r>
          <w:rPr>
            <w:rStyle w:val="Hyperlink"/>
          </w:rPr>
          <w:t>https://kids.classroomsecrets.co.uk/resource/year-4-add-2-or-more-fractions-game/</w:t>
        </w:r>
      </w:hyperlink>
    </w:p>
    <w:p w14:paraId="01DDF20C" w14:textId="3A9B6172" w:rsidR="0006504E" w:rsidRDefault="0006504E" w:rsidP="00030FB4">
      <w:pPr>
        <w:rPr>
          <w:rFonts w:ascii="Comic Sans MS" w:hAnsi="Comic Sans MS"/>
          <w:sz w:val="21"/>
        </w:rPr>
      </w:pPr>
    </w:p>
    <w:p w14:paraId="75F616E6" w14:textId="1859A172" w:rsidR="0006504E" w:rsidRDefault="0006504E" w:rsidP="00030FB4">
      <w:pPr>
        <w:rPr>
          <w:rFonts w:ascii="Comic Sans MS" w:hAnsi="Comic Sans MS"/>
          <w:sz w:val="21"/>
        </w:rPr>
      </w:pPr>
      <w:hyperlink r:id="rId11" w:history="1">
        <w:r>
          <w:rPr>
            <w:rStyle w:val="Hyperlink"/>
          </w:rPr>
          <w:t>https://kids.classroomsecrets.co.uk/resource/year-4-calculate-fractions-of-a-quantity-game/</w:t>
        </w:r>
      </w:hyperlink>
    </w:p>
    <w:p w14:paraId="5089FC4A" w14:textId="7BE05783" w:rsidR="00BB6580" w:rsidRDefault="00BB6580" w:rsidP="00EF5D80">
      <w:pPr>
        <w:rPr>
          <w:rFonts w:ascii="Comic Sans MS" w:hAnsi="Comic Sans MS"/>
          <w:sz w:val="21"/>
        </w:rPr>
      </w:pPr>
    </w:p>
    <w:p w14:paraId="688A3AC4" w14:textId="19FD6CEA" w:rsidR="00EF5D80" w:rsidRDefault="00EF5D80" w:rsidP="00EF5D80">
      <w:pPr>
        <w:rPr>
          <w:rFonts w:ascii="Comic Sans MS" w:hAnsi="Comic Sans MS"/>
          <w:sz w:val="21"/>
        </w:rPr>
      </w:pPr>
    </w:p>
    <w:p w14:paraId="6232C1C0" w14:textId="3660BC23" w:rsidR="00E026CB" w:rsidRDefault="00E026CB" w:rsidP="00EF5D80">
      <w:pPr>
        <w:rPr>
          <w:rFonts w:ascii="Comic Sans MS" w:hAnsi="Comic Sans MS"/>
          <w:sz w:val="21"/>
        </w:rPr>
      </w:pPr>
    </w:p>
    <w:p w14:paraId="45A1DB1A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7F19B7DB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18E41DCC" w14:textId="77777777" w:rsidR="000F51B4" w:rsidRDefault="000F51B4" w:rsidP="00EF5D80">
      <w:pPr>
        <w:rPr>
          <w:rFonts w:ascii="Comic Sans MS" w:hAnsi="Comic Sans MS"/>
          <w:sz w:val="21"/>
        </w:rPr>
      </w:pPr>
    </w:p>
    <w:p w14:paraId="5473E5AC" w14:textId="77777777" w:rsidR="005357F8" w:rsidRDefault="005357F8" w:rsidP="00EF5D80">
      <w:pPr>
        <w:rPr>
          <w:rFonts w:ascii="Comic Sans MS" w:hAnsi="Comic Sans MS"/>
          <w:sz w:val="21"/>
        </w:rPr>
      </w:pPr>
    </w:p>
    <w:p w14:paraId="48ED3902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520BD702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7371D668" w14:textId="77777777" w:rsidR="0006504E" w:rsidRDefault="0006504E" w:rsidP="00EF5D80">
      <w:pPr>
        <w:rPr>
          <w:rFonts w:ascii="Comic Sans MS" w:hAnsi="Comic Sans MS"/>
          <w:sz w:val="21"/>
        </w:rPr>
      </w:pPr>
    </w:p>
    <w:p w14:paraId="23A579C4" w14:textId="2B443A00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14:paraId="5AEE1121" w14:textId="6AE5FA0F" w:rsidR="00F5648F" w:rsidRDefault="0006504E" w:rsidP="00EF5D80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3B70883" wp14:editId="7BC2CBBD">
            <wp:extent cx="8419785" cy="5846088"/>
            <wp:effectExtent l="0" t="8572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28868" cy="58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D53A7" w14:textId="773C730D" w:rsidR="00316D07" w:rsidRDefault="00316D07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14:paraId="04463C3A" w14:textId="5B61DF9B" w:rsidR="00316D07" w:rsidRDefault="0006504E" w:rsidP="00EF5D80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4CC2ADA" wp14:editId="1F344C2D">
            <wp:extent cx="8345009" cy="583022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58240" cy="58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CCF7" w14:textId="51C4C1A8" w:rsidR="00EF5D80" w:rsidRDefault="002962BE" w:rsidP="00EF5D80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14:paraId="767FEF4B" w14:textId="0F8D150D" w:rsidR="004121DF" w:rsidRDefault="00455C09" w:rsidP="004121DF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26D562F" wp14:editId="1FC29B24">
            <wp:extent cx="8124947" cy="5766498"/>
            <wp:effectExtent l="0" t="1905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44237" cy="57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14:paraId="386AFEEB" w14:textId="261C4DFF" w:rsidR="00E37086" w:rsidRDefault="002962BE" w:rsidP="004121DF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14:paraId="26E8EBCE" w14:textId="191D0752" w:rsidR="00A76033" w:rsidRDefault="00455C09" w:rsidP="004121DF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9AEA0D8" wp14:editId="0C70980F">
            <wp:extent cx="8347495" cy="5806069"/>
            <wp:effectExtent l="0" t="5715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75658" cy="582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C586" w14:textId="1D2C0ED6" w:rsidR="00E37086" w:rsidRDefault="00A76033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14:paraId="37C51B51" w14:textId="1B26CB14" w:rsidR="00E37086" w:rsidRDefault="00455C09" w:rsidP="00E37086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A4990EA" wp14:editId="330F0C62">
            <wp:extent cx="8319146" cy="5819531"/>
            <wp:effectExtent l="0" t="7302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8089" cy="583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837C9" w14:textId="41309880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14:paraId="2F78D7DB" w14:textId="5663E796" w:rsidR="00E37086" w:rsidRDefault="00455C09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1B83E5B" wp14:editId="73BDE827">
            <wp:extent cx="8332945" cy="5765482"/>
            <wp:effectExtent l="7302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0408" cy="57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B0EEF" w14:textId="5E0F3686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14:paraId="2E8DD507" w14:textId="00856832" w:rsidR="00E37086" w:rsidRDefault="00455C09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8FAF140" wp14:editId="6B643145">
            <wp:extent cx="8293735" cy="5957963"/>
            <wp:effectExtent l="6033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03413" cy="59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503E" w14:textId="0E76D39E" w:rsidR="00E37086" w:rsidRDefault="002962BE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14:paraId="0813EA0D" w14:textId="3C28FFA0" w:rsidR="00E37086" w:rsidRDefault="00455C09" w:rsidP="00E370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BE368A8" wp14:editId="63C31606">
            <wp:extent cx="8275001" cy="5931670"/>
            <wp:effectExtent l="0" t="9525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00247" cy="594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9F3E" w14:textId="6AACEFF7" w:rsidR="00E37086" w:rsidRDefault="002962BE" w:rsidP="00E37086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</w:t>
      </w:r>
      <w:r w:rsidR="00E026CB">
        <w:rPr>
          <w:rFonts w:ascii="Comic Sans MS" w:hAnsi="Comic Sans MS"/>
          <w:sz w:val="21"/>
        </w:rPr>
        <w:t>s</w:t>
      </w:r>
    </w:p>
    <w:p w14:paraId="077ECDB8" w14:textId="1455FB02" w:rsidR="004121DF" w:rsidRDefault="00455C09" w:rsidP="00E37086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41E974" wp14:editId="06EFF5E2">
            <wp:simplePos x="0" y="0"/>
            <wp:positionH relativeFrom="column">
              <wp:posOffset>28575</wp:posOffset>
            </wp:positionH>
            <wp:positionV relativeFrom="paragraph">
              <wp:posOffset>3804920</wp:posOffset>
            </wp:positionV>
            <wp:extent cx="3933825" cy="4667250"/>
            <wp:effectExtent l="0" t="0" r="9525" b="0"/>
            <wp:wrapTight wrapText="bothSides">
              <wp:wrapPolygon edited="0">
                <wp:start x="0" y="0"/>
                <wp:lineTo x="0" y="21512"/>
                <wp:lineTo x="21548" y="21512"/>
                <wp:lineTo x="21548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52E415D" wp14:editId="6A8E668C">
            <wp:extent cx="3638550" cy="3429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BB38" w14:textId="3EB8937A" w:rsidR="00226E8B" w:rsidRDefault="00226E8B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A724776" w14:textId="74D482E5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7AE7525" w14:textId="1AD0B9ED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54797663" w14:textId="52BFA422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D0882F9" w14:textId="6A953D08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A534D0B" w14:textId="77777777" w:rsidR="005357F8" w:rsidRDefault="005357F8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4AFDDC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4079DF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ECE9A8E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219A991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3C4F17B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39F7CB2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2CD47F9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1B7D8BB4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5805A1A9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6B14F4ED" w14:textId="77777777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496C4799" w14:textId="5A00C867" w:rsidR="00A76033" w:rsidRDefault="00A76033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14:paraId="0545D255" w14:textId="5E0B2837" w:rsidR="00A76033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33D40CB" wp14:editId="0FEBA44F">
            <wp:extent cx="4029075" cy="3810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2A4B0" w14:textId="5B363FE3" w:rsidR="00455C09" w:rsidRDefault="00455C09" w:rsidP="00A76033">
      <w:pPr>
        <w:tabs>
          <w:tab w:val="left" w:pos="3450"/>
        </w:tabs>
        <w:rPr>
          <w:rFonts w:ascii="Comic Sans MS" w:hAnsi="Comic Sans MS"/>
          <w:sz w:val="21"/>
        </w:rPr>
      </w:pPr>
    </w:p>
    <w:p w14:paraId="7A309F60" w14:textId="63C97A23" w:rsidR="00DA7174" w:rsidRDefault="00455C09" w:rsidP="00455C09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25AD7234" wp14:editId="4B24F4A0">
            <wp:extent cx="4391025" cy="4029669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8723" cy="40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4CE35" w14:textId="0E20911E" w:rsidR="00A76033" w:rsidRDefault="00A76033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 Challenges</w:t>
      </w:r>
    </w:p>
    <w:p w14:paraId="6242BC73" w14:textId="7079C8C8" w:rsidR="00F5648F" w:rsidRDefault="00455C09" w:rsidP="00226E8B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B18A4AF" wp14:editId="4B728326">
            <wp:extent cx="3486150" cy="3743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825A" w14:textId="6C209268" w:rsidR="00F5648F" w:rsidRDefault="00F5648F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34D8B1BF" w14:textId="5403DE3B" w:rsidR="00E026CB" w:rsidRDefault="00E026CB" w:rsidP="00226E8B">
      <w:pPr>
        <w:tabs>
          <w:tab w:val="left" w:pos="2550"/>
        </w:tabs>
        <w:rPr>
          <w:rFonts w:ascii="Comic Sans MS" w:hAnsi="Comic Sans MS"/>
          <w:sz w:val="21"/>
        </w:rPr>
      </w:pPr>
    </w:p>
    <w:p w14:paraId="50A20D9E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B313F3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387D826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068B4650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4B2ABDDC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5CBE5E94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2CD5F62A" w14:textId="77777777" w:rsidR="00E026CB" w:rsidRPr="00E026CB" w:rsidRDefault="00E026CB" w:rsidP="00E026CB">
      <w:pPr>
        <w:rPr>
          <w:rFonts w:ascii="Comic Sans MS" w:hAnsi="Comic Sans MS"/>
          <w:sz w:val="21"/>
        </w:rPr>
      </w:pPr>
    </w:p>
    <w:p w14:paraId="6DFA422B" w14:textId="56A0D950" w:rsidR="00E026CB" w:rsidRPr="00E026CB" w:rsidRDefault="00E026CB" w:rsidP="00E026CB">
      <w:pPr>
        <w:rPr>
          <w:rFonts w:ascii="Comic Sans MS" w:hAnsi="Comic Sans MS"/>
          <w:sz w:val="21"/>
        </w:rPr>
      </w:pPr>
    </w:p>
    <w:sectPr w:rsidR="00E026CB" w:rsidRPr="00E026CB" w:rsidSect="00F6678C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3FDD" w14:textId="77777777" w:rsidR="00F6678C" w:rsidRDefault="00F6678C" w:rsidP="00F6678C">
      <w:pPr>
        <w:spacing w:after="0" w:line="240" w:lineRule="auto"/>
      </w:pPr>
      <w:r>
        <w:separator/>
      </w:r>
    </w:p>
  </w:endnote>
  <w:endnote w:type="continuationSeparator" w:id="0">
    <w:p w14:paraId="232BF3F2" w14:textId="77777777" w:rsidR="00F6678C" w:rsidRDefault="00F6678C" w:rsidP="00F6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7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72FE3" w14:textId="6102FB3C" w:rsidR="008A0EA2" w:rsidRDefault="008A0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F678D" w14:textId="77777777" w:rsidR="00832139" w:rsidRDefault="0083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46A6A" w14:textId="77777777" w:rsidR="00F6678C" w:rsidRDefault="00F6678C" w:rsidP="00F6678C">
      <w:pPr>
        <w:spacing w:after="0" w:line="240" w:lineRule="auto"/>
      </w:pPr>
      <w:r>
        <w:separator/>
      </w:r>
    </w:p>
  </w:footnote>
  <w:footnote w:type="continuationSeparator" w:id="0">
    <w:p w14:paraId="45E6BD04" w14:textId="77777777" w:rsidR="00F6678C" w:rsidRDefault="00F6678C" w:rsidP="00F6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4352" w14:textId="3B4B4406" w:rsidR="008A0EA2" w:rsidRDefault="008A0EA2">
    <w:pPr>
      <w:pStyle w:val="Header"/>
    </w:pPr>
    <w:r>
      <w:t>Year 4 Maths</w:t>
    </w:r>
  </w:p>
  <w:p w14:paraId="1FF54914" w14:textId="77777777" w:rsidR="00316D07" w:rsidRDefault="00316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023B"/>
    <w:multiLevelType w:val="hybridMultilevel"/>
    <w:tmpl w:val="48E6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504E"/>
    <w:rsid w:val="00067360"/>
    <w:rsid w:val="00077CE1"/>
    <w:rsid w:val="00084DAB"/>
    <w:rsid w:val="000F51B4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16D07"/>
    <w:rsid w:val="00344628"/>
    <w:rsid w:val="00353F4A"/>
    <w:rsid w:val="003E0482"/>
    <w:rsid w:val="004121DF"/>
    <w:rsid w:val="00455C09"/>
    <w:rsid w:val="00456BF8"/>
    <w:rsid w:val="0049564E"/>
    <w:rsid w:val="00497288"/>
    <w:rsid w:val="004C5B8A"/>
    <w:rsid w:val="00504865"/>
    <w:rsid w:val="005357F8"/>
    <w:rsid w:val="00570C98"/>
    <w:rsid w:val="00615D57"/>
    <w:rsid w:val="006560F9"/>
    <w:rsid w:val="0067615F"/>
    <w:rsid w:val="006D559E"/>
    <w:rsid w:val="0072796E"/>
    <w:rsid w:val="007D5DDB"/>
    <w:rsid w:val="00832139"/>
    <w:rsid w:val="008738BC"/>
    <w:rsid w:val="008A0EA2"/>
    <w:rsid w:val="008E2F48"/>
    <w:rsid w:val="00917D25"/>
    <w:rsid w:val="0094493F"/>
    <w:rsid w:val="0096424E"/>
    <w:rsid w:val="00A061A3"/>
    <w:rsid w:val="00A64AF0"/>
    <w:rsid w:val="00A7603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D54B7F"/>
    <w:rsid w:val="00DA7174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82AE7"/>
  </w:style>
  <w:style w:type="character" w:customStyle="1" w:styleId="apple-converted-space">
    <w:name w:val="apple-converted-space"/>
    <w:basedOn w:val="DefaultParagraphFont"/>
    <w:rsid w:val="00A82AE7"/>
  </w:style>
  <w:style w:type="character" w:customStyle="1" w:styleId="eop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ds.classroomsecrets.co.uk/resource/year-4-calculate-fractions-of-a-quantity-game/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kids.classroomsecrets.co.uk/resource/year-4-add-2-or-more-fractions-game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4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33BB-87EB-4308-8F3C-3045E2B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Rachel Taylor</cp:lastModifiedBy>
  <cp:revision>2</cp:revision>
  <dcterms:created xsi:type="dcterms:W3CDTF">2020-06-15T09:22:00Z</dcterms:created>
  <dcterms:modified xsi:type="dcterms:W3CDTF">2020-06-15T09:22:00Z</dcterms:modified>
</cp:coreProperties>
</file>