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7E5B2" w14:textId="3C297135" w:rsidR="00767ECC" w:rsidRDefault="00FA1157" w:rsidP="00FA3E47">
      <w:pPr>
        <w:jc w:val="center"/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1D5DA2" wp14:editId="7A185F7B">
            <wp:simplePos x="0" y="0"/>
            <wp:positionH relativeFrom="column">
              <wp:posOffset>7991475</wp:posOffset>
            </wp:positionH>
            <wp:positionV relativeFrom="paragraph">
              <wp:posOffset>0</wp:posOffset>
            </wp:positionV>
            <wp:extent cx="495300" cy="494030"/>
            <wp:effectExtent l="0" t="0" r="0" b="1270"/>
            <wp:wrapTight wrapText="bothSides">
              <wp:wrapPolygon edited="0">
                <wp:start x="0" y="0"/>
                <wp:lineTo x="0" y="20823"/>
                <wp:lineTo x="20769" y="20823"/>
                <wp:lineTo x="20769" y="0"/>
                <wp:lineTo x="0" y="0"/>
              </wp:wrapPolygon>
            </wp:wrapTight>
            <wp:docPr id="3" name="Picture 3" descr="Human digestive system for KS1 and KS2 children | Human digesti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an digestive system for KS1 and KS2 children | Human digestiv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D46D9C1" wp14:editId="663636A2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704850" cy="469265"/>
            <wp:effectExtent l="0" t="0" r="0" b="6985"/>
            <wp:wrapTight wrapText="bothSides">
              <wp:wrapPolygon edited="0">
                <wp:start x="0" y="0"/>
                <wp:lineTo x="0" y="21045"/>
                <wp:lineTo x="21016" y="21045"/>
                <wp:lineTo x="210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orside Final Logo rectangle (print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157">
        <w:t xml:space="preserve"> </w:t>
      </w:r>
      <w:r w:rsidR="00E9039A" w:rsidRPr="00F0258C">
        <w:rPr>
          <w:u w:val="single"/>
        </w:rPr>
        <w:t xml:space="preserve">Year </w:t>
      </w:r>
      <w:r w:rsidR="2DF7173F" w:rsidRPr="00F0258C">
        <w:rPr>
          <w:u w:val="single"/>
        </w:rPr>
        <w:t>4</w:t>
      </w:r>
      <w:r w:rsidR="00E9039A" w:rsidRPr="00F0258C">
        <w:rPr>
          <w:u w:val="single"/>
        </w:rPr>
        <w:t xml:space="preserve"> </w:t>
      </w:r>
      <w:r w:rsidR="00F65989">
        <w:rPr>
          <w:u w:val="single"/>
        </w:rPr>
        <w:t xml:space="preserve">Science </w:t>
      </w:r>
      <w:r w:rsidR="00E9039A" w:rsidRPr="00F0258C">
        <w:rPr>
          <w:u w:val="single"/>
        </w:rPr>
        <w:t>Home Learning Challenges</w:t>
      </w:r>
      <w:r w:rsidR="00644EEE" w:rsidRPr="00644EEE">
        <w:rPr>
          <w:rFonts w:ascii="Helvetica" w:hAnsi="Helvetica" w:cs="Helvetica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497"/>
        <w:tblW w:w="0" w:type="auto"/>
        <w:tblLook w:val="04A0" w:firstRow="1" w:lastRow="0" w:firstColumn="1" w:lastColumn="0" w:noHBand="0" w:noVBand="1"/>
      </w:tblPr>
      <w:tblGrid>
        <w:gridCol w:w="2724"/>
        <w:gridCol w:w="6405"/>
        <w:gridCol w:w="4819"/>
      </w:tblGrid>
      <w:tr w:rsidR="00FA1157" w:rsidRPr="00F0258C" w14:paraId="717B2A86" w14:textId="77777777" w:rsidTr="00FA1157">
        <w:trPr>
          <w:trHeight w:val="3419"/>
        </w:trPr>
        <w:tc>
          <w:tcPr>
            <w:tcW w:w="2724" w:type="dxa"/>
            <w:vMerge w:val="restart"/>
          </w:tcPr>
          <w:p w14:paraId="018AEE88" w14:textId="22E90A88" w:rsidR="00FA1157" w:rsidRDefault="00FA1157" w:rsidP="00FA1157">
            <w:r>
              <w:rPr>
                <w:b/>
                <w:u w:val="single"/>
              </w:rPr>
              <w:t>Create a finger snapper</w:t>
            </w:r>
            <w:r w:rsidRPr="00644EEE">
              <w:rPr>
                <w:b/>
                <w:u w:val="single"/>
              </w:rPr>
              <w:t xml:space="preserve"> to memorise the 5 finger facts for this topic</w:t>
            </w:r>
            <w:r w:rsidRPr="00A11B5C">
              <w:rPr>
                <w:u w:val="single"/>
              </w:rPr>
              <w:t xml:space="preserve"> </w:t>
            </w:r>
          </w:p>
          <w:p w14:paraId="49ED9299" w14:textId="77777777" w:rsidR="00FA1157" w:rsidRPr="00FA1157" w:rsidRDefault="00FA1157" w:rsidP="00FA1157">
            <w:pPr>
              <w:pStyle w:val="ListParagraph"/>
              <w:numPr>
                <w:ilvl w:val="0"/>
                <w:numId w:val="3"/>
              </w:numPr>
            </w:pPr>
            <w:r w:rsidRPr="00FA1157">
              <w:rPr>
                <w:rFonts w:ascii="Comic Sans MS" w:eastAsia="Times New Roman" w:hAnsi="Comic Sans MS" w:cs="Arial"/>
                <w:b/>
                <w:bCs/>
                <w:color w:val="231F20"/>
                <w:sz w:val="18"/>
                <w:szCs w:val="18"/>
                <w:lang w:eastAsia="en-GB"/>
              </w:rPr>
              <w:t>I know the main parts of the digestive system are: the mouth, oesophagus, stomach, small intestine, large intestine and rectum.</w:t>
            </w:r>
          </w:p>
          <w:p w14:paraId="3A1DE474" w14:textId="77777777" w:rsidR="00FA1157" w:rsidRPr="005C6393" w:rsidRDefault="00FA1157" w:rsidP="00FA115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lang w:eastAsia="en-GB"/>
              </w:rPr>
              <w:t>I know what the function of the stomach, mouth and small intestine is in digestion.</w:t>
            </w:r>
          </w:p>
          <w:p w14:paraId="27D21886" w14:textId="77777777" w:rsidR="00FA1157" w:rsidRDefault="00FA1157" w:rsidP="00FA115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6225A132">
              <w:rPr>
                <w:rFonts w:ascii="Comic Sans MS" w:hAnsi="Comic Sans MS"/>
                <w:b/>
                <w:bCs/>
                <w:sz w:val="18"/>
                <w:szCs w:val="18"/>
              </w:rPr>
              <w:t>I know the 4 different types of teeth are: incisors, canines, premolars and molars.</w:t>
            </w:r>
          </w:p>
          <w:p w14:paraId="4203931D" w14:textId="77777777" w:rsidR="00FA1157" w:rsidRDefault="00FA1157" w:rsidP="00FA115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I know the function of the different types of teeth.</w:t>
            </w:r>
          </w:p>
          <w:p w14:paraId="1E2F8F7C" w14:textId="77777777" w:rsidR="00FA1157" w:rsidRPr="00644EEE" w:rsidRDefault="00FA1157" w:rsidP="00FA115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I know what producers, predators and prey are within the food chain.</w:t>
            </w:r>
          </w:p>
          <w:p w14:paraId="21A05A9F" w14:textId="77777777" w:rsidR="00FA1157" w:rsidRPr="00644EEE" w:rsidRDefault="00FA1157" w:rsidP="00FA1157">
            <w:pPr>
              <w:pStyle w:val="ListParagraph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405" w:type="dxa"/>
          </w:tcPr>
          <w:p w14:paraId="1FC13FAF" w14:textId="77777777" w:rsidR="00FA1157" w:rsidRPr="00CE2968" w:rsidRDefault="00FA1157" w:rsidP="00FA115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  <w:bCs/>
                <w:iCs/>
                <w:color w:val="000000"/>
                <w:sz w:val="20"/>
                <w:szCs w:val="20"/>
                <w:u w:val="single"/>
              </w:rPr>
            </w:pPr>
            <w:bookmarkStart w:id="0" w:name="_GoBack"/>
            <w:r w:rsidRPr="00CE2968">
              <w:rPr>
                <w:rFonts w:ascii="Comic Sans MS" w:hAnsi="Comic Sans MS" w:cs="Times"/>
                <w:b/>
                <w:bCs/>
                <w:iCs/>
                <w:color w:val="000000"/>
                <w:sz w:val="20"/>
                <w:szCs w:val="20"/>
                <w:u w:val="single"/>
              </w:rPr>
              <w:t>Different type of teeth and their functions!</w:t>
            </w:r>
          </w:p>
          <w:bookmarkEnd w:id="0"/>
          <w:p w14:paraId="53B4DFB6" w14:textId="77777777" w:rsidR="00FA1157" w:rsidRDefault="00FA1157" w:rsidP="00FA1157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 w:rsidRPr="00586D94">
              <w:rPr>
                <w:sz w:val="18"/>
                <w:szCs w:val="18"/>
              </w:rPr>
              <w:fldChar w:fldCharType="begin"/>
            </w:r>
            <w:r w:rsidRPr="00586D94">
              <w:rPr>
                <w:sz w:val="18"/>
                <w:szCs w:val="18"/>
              </w:rPr>
              <w:instrText xml:space="preserve"> HYPERLINK "https://www.bbc.co.uk/bitesize/topics/z27kng8/articles/zsp76yc" </w:instrText>
            </w:r>
            <w:r w:rsidRPr="00586D94">
              <w:rPr>
                <w:sz w:val="18"/>
                <w:szCs w:val="18"/>
              </w:rPr>
              <w:fldChar w:fldCharType="separate"/>
            </w:r>
            <w:r w:rsidRPr="00586D94">
              <w:rPr>
                <w:rStyle w:val="Hyperlink"/>
                <w:sz w:val="18"/>
                <w:szCs w:val="18"/>
              </w:rPr>
              <w:t>https://www.bbc.co.uk/bitesize/topics/z27kng8/articles/zsp76yc</w:t>
            </w:r>
            <w:r w:rsidRPr="00586D94">
              <w:rPr>
                <w:sz w:val="18"/>
                <w:szCs w:val="18"/>
              </w:rPr>
              <w:fldChar w:fldCharType="end"/>
            </w:r>
          </w:p>
          <w:p w14:paraId="5CF7195D" w14:textId="77777777" w:rsidR="00FA1157" w:rsidRDefault="00FA1157" w:rsidP="00FA115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Times"/>
                <w:bCs/>
                <w:iCs/>
                <w:color w:val="000000"/>
                <w:sz w:val="18"/>
                <w:szCs w:val="18"/>
              </w:rPr>
              <w:t xml:space="preserve">Using the </w:t>
            </w:r>
            <w:proofErr w:type="spellStart"/>
            <w:r>
              <w:rPr>
                <w:rFonts w:ascii="Comic Sans MS" w:hAnsi="Comic Sans MS" w:cs="Times"/>
                <w:bCs/>
                <w:iCs/>
                <w:color w:val="000000"/>
                <w:sz w:val="18"/>
                <w:szCs w:val="18"/>
              </w:rPr>
              <w:t>powerpoint</w:t>
            </w:r>
            <w:proofErr w:type="spellEnd"/>
            <w:r>
              <w:rPr>
                <w:rFonts w:ascii="Comic Sans MS" w:hAnsi="Comic Sans MS" w:cs="Times"/>
                <w:bCs/>
                <w:iCs/>
                <w:color w:val="000000"/>
                <w:sz w:val="18"/>
                <w:szCs w:val="18"/>
              </w:rPr>
              <w:t>, can you colour in the different types of teeth? Once you have done this, can you write down the different functions of the types of teeth in our mouths?</w:t>
            </w:r>
          </w:p>
          <w:p w14:paraId="0E94F33C" w14:textId="77777777" w:rsidR="00FA1157" w:rsidRDefault="00FA1157" w:rsidP="00FA115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Times"/>
                <w:bCs/>
                <w:iCs/>
                <w:color w:val="000000"/>
                <w:sz w:val="18"/>
                <w:szCs w:val="18"/>
              </w:rPr>
              <w:t>Enquiry…</w:t>
            </w:r>
          </w:p>
          <w:p w14:paraId="0343EE3C" w14:textId="77777777" w:rsidR="00FA1157" w:rsidRPr="00586D94" w:rsidRDefault="00FA1157" w:rsidP="00FA115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Times"/>
                <w:bCs/>
                <w:iCs/>
                <w:color w:val="000000"/>
                <w:sz w:val="18"/>
                <w:szCs w:val="18"/>
              </w:rPr>
              <w:t>Tooth decay – you will need 3 hard-boiled eggs, water, juice and a type of fizzy drink. Fill different containers with 100ml of each liquid and the egg – which egg will start to decay first? For recoding your results, you will need to complete the grid and then explain if your prediction was correct or not.</w:t>
            </w:r>
          </w:p>
        </w:tc>
        <w:tc>
          <w:tcPr>
            <w:tcW w:w="4819" w:type="dxa"/>
          </w:tcPr>
          <w:p w14:paraId="6017386E" w14:textId="77777777" w:rsidR="00FA1157" w:rsidRDefault="00FA1157" w:rsidP="00FA115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  <w:bCs/>
                <w:color w:val="000000"/>
                <w:sz w:val="18"/>
                <w:szCs w:val="18"/>
                <w:u w:val="single"/>
              </w:rPr>
            </w:pPr>
            <w:r w:rsidRPr="6225A132">
              <w:rPr>
                <w:rFonts w:ascii="Comic Sans MS" w:hAnsi="Comic Sans MS" w:cs="Times"/>
                <w:b/>
                <w:bCs/>
                <w:color w:val="000000"/>
                <w:sz w:val="18"/>
                <w:szCs w:val="18"/>
                <w:u w:val="single"/>
              </w:rPr>
              <w:t>Main parts of the digestive system</w:t>
            </w:r>
          </w:p>
          <w:p w14:paraId="75DCBC7C" w14:textId="77777777" w:rsidR="00FA1157" w:rsidRPr="00FA1157" w:rsidRDefault="00FA1157" w:rsidP="00FA1157">
            <w:pPr>
              <w:spacing w:after="240" w:line="259" w:lineRule="auto"/>
              <w:rPr>
                <w:rFonts w:ascii="Comic Sans MS" w:hAnsi="Comic Sans MS" w:cs="Times"/>
                <w:color w:val="000000" w:themeColor="text1"/>
                <w:sz w:val="18"/>
                <w:szCs w:val="18"/>
              </w:rPr>
            </w:pPr>
            <w:r w:rsidRPr="00FA1157">
              <w:rPr>
                <w:rFonts w:ascii="Comic Sans MS" w:hAnsi="Comic Sans MS" w:cs="Times"/>
                <w:color w:val="000000" w:themeColor="text1"/>
                <w:sz w:val="18"/>
                <w:szCs w:val="18"/>
              </w:rPr>
              <w:t>This link has 5 different videos all about the digestive system:</w:t>
            </w:r>
          </w:p>
          <w:p w14:paraId="3037E0CD" w14:textId="77777777" w:rsidR="00FA1157" w:rsidRPr="00FA1157" w:rsidRDefault="00FA1157" w:rsidP="00FA1157">
            <w:pPr>
              <w:spacing w:after="240" w:line="259" w:lineRule="auto"/>
              <w:rPr>
                <w:rFonts w:ascii="Comic Sans MS" w:hAnsi="Comic Sans MS"/>
                <w:sz w:val="18"/>
                <w:szCs w:val="18"/>
              </w:rPr>
            </w:pPr>
            <w:hyperlink r:id="rId7">
              <w:r w:rsidRPr="00FA1157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https://www.bbc.co.uk/bitesize/topics/z27kng8</w:t>
              </w:r>
            </w:hyperlink>
          </w:p>
          <w:p w14:paraId="6AB7E6C5" w14:textId="77777777" w:rsidR="00FA1157" w:rsidRPr="00FA1157" w:rsidRDefault="00FA1157" w:rsidP="00FA115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18"/>
                <w:szCs w:val="18"/>
              </w:rPr>
            </w:pPr>
            <w:r w:rsidRPr="00FA1157">
              <w:rPr>
                <w:rFonts w:ascii="Comic Sans MS" w:hAnsi="Comic Sans MS"/>
                <w:sz w:val="18"/>
                <w:szCs w:val="18"/>
              </w:rPr>
              <w:t xml:space="preserve">Look through the </w:t>
            </w:r>
            <w:proofErr w:type="spellStart"/>
            <w:r w:rsidRPr="00FA1157">
              <w:rPr>
                <w:rFonts w:ascii="Comic Sans MS" w:hAnsi="Comic Sans MS"/>
                <w:sz w:val="18"/>
                <w:szCs w:val="18"/>
              </w:rPr>
              <w:t>powerpoint</w:t>
            </w:r>
            <w:proofErr w:type="spellEnd"/>
            <w:r w:rsidRPr="00FA1157">
              <w:rPr>
                <w:rFonts w:ascii="Comic Sans MS" w:hAnsi="Comic Sans MS"/>
                <w:sz w:val="18"/>
                <w:szCs w:val="18"/>
              </w:rPr>
              <w:t xml:space="preserve"> which has been attached to label the different parts of the digestive system. </w:t>
            </w:r>
          </w:p>
          <w:p w14:paraId="2C1D0CA7" w14:textId="77777777" w:rsidR="00FA1157" w:rsidRPr="001552EB" w:rsidRDefault="00FA1157" w:rsidP="00FA115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18"/>
                <w:szCs w:val="18"/>
              </w:rPr>
            </w:pPr>
            <w:r w:rsidRPr="00FA1157">
              <w:rPr>
                <w:rFonts w:ascii="Comic Sans MS" w:hAnsi="Comic Sans MS"/>
                <w:sz w:val="18"/>
                <w:szCs w:val="18"/>
              </w:rPr>
              <w:t>Create a poster to inform your reader what the different parts of the digestive system are and what their jobs are! (Make sure you focus on the specific features mentioned in the 5 finger facts!)</w:t>
            </w:r>
          </w:p>
        </w:tc>
      </w:tr>
      <w:tr w:rsidR="00FA1157" w:rsidRPr="00F0258C" w14:paraId="31500B4F" w14:textId="77777777" w:rsidTr="00FA1157">
        <w:trPr>
          <w:trHeight w:val="3428"/>
        </w:trPr>
        <w:tc>
          <w:tcPr>
            <w:tcW w:w="2724" w:type="dxa"/>
            <w:vMerge/>
          </w:tcPr>
          <w:p w14:paraId="1D1B37F0" w14:textId="77777777" w:rsidR="00FA1157" w:rsidRPr="001871F1" w:rsidRDefault="00FA1157" w:rsidP="00FA1157">
            <w:pPr>
              <w:tabs>
                <w:tab w:val="left" w:pos="2695"/>
              </w:tabs>
              <w:rPr>
                <w:color w:val="000000" w:themeColor="text1"/>
              </w:rPr>
            </w:pPr>
          </w:p>
        </w:tc>
        <w:tc>
          <w:tcPr>
            <w:tcW w:w="6405" w:type="dxa"/>
          </w:tcPr>
          <w:p w14:paraId="383DC356" w14:textId="77777777" w:rsidR="00FA1157" w:rsidRPr="00CE2968" w:rsidRDefault="00FA1157" w:rsidP="00FA115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E2968">
              <w:rPr>
                <w:rFonts w:ascii="Comic Sans MS" w:hAnsi="Comic Sans MS"/>
                <w:b/>
                <w:sz w:val="20"/>
                <w:szCs w:val="20"/>
                <w:u w:val="single"/>
              </w:rPr>
              <w:t>Food chains</w:t>
            </w:r>
          </w:p>
          <w:p w14:paraId="347B8938" w14:textId="77777777" w:rsidR="00FA1157" w:rsidRPr="00FA1157" w:rsidRDefault="00FA1157" w:rsidP="00FA115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20"/>
                <w:szCs w:val="20"/>
              </w:rPr>
            </w:pPr>
            <w:r w:rsidRPr="00FA1157">
              <w:rPr>
                <w:rFonts w:ascii="Comic Sans MS" w:hAnsi="Comic Sans MS"/>
                <w:sz w:val="20"/>
                <w:szCs w:val="20"/>
              </w:rPr>
              <w:t>Use this clip to help you:</w:t>
            </w:r>
          </w:p>
          <w:p w14:paraId="024BEE0F" w14:textId="77777777" w:rsidR="00FA1157" w:rsidRPr="00FA1157" w:rsidRDefault="00FA1157" w:rsidP="00FA115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Pr="00FA1157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https://www.bbc.co.uk/bitesize/topics/zbnnb9q/articles/zwbtxsg</w:t>
              </w:r>
            </w:hyperlink>
          </w:p>
          <w:p w14:paraId="35F85838" w14:textId="77777777" w:rsidR="00FA1157" w:rsidRPr="00F0258C" w:rsidRDefault="00FA1157" w:rsidP="00FA1157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FA1157">
              <w:rPr>
                <w:rFonts w:ascii="Comic Sans MS" w:hAnsi="Comic Sans MS"/>
                <w:sz w:val="20"/>
                <w:szCs w:val="20"/>
              </w:rPr>
              <w:t>Using the pictures and challenge cards provided, can you create some different food chains? Make sure you read the cards carefully!!</w:t>
            </w:r>
          </w:p>
        </w:tc>
        <w:tc>
          <w:tcPr>
            <w:tcW w:w="4819" w:type="dxa"/>
          </w:tcPr>
          <w:p w14:paraId="135D1A9D" w14:textId="6CF0BEA2" w:rsidR="00FA1157" w:rsidRPr="00CE2968" w:rsidRDefault="00FA1157" w:rsidP="00FA1157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CE2968">
              <w:rPr>
                <w:rFonts w:ascii="Comic Sans MS" w:hAnsi="Comic Sans MS"/>
                <w:b/>
                <w:u w:val="single"/>
              </w:rPr>
              <w:t>Key Vocabulary</w:t>
            </w:r>
          </w:p>
          <w:p w14:paraId="6ACE4C74" w14:textId="1413D903" w:rsidR="00FA1157" w:rsidRDefault="00FA1157" w:rsidP="00FA1157">
            <w:pPr>
              <w:jc w:val="center"/>
              <w:rPr>
                <w:b/>
                <w:u w:val="single"/>
              </w:rPr>
            </w:pPr>
          </w:p>
          <w:p w14:paraId="51F3F3AF" w14:textId="2CE17BC0" w:rsidR="00FA1157" w:rsidRPr="00CE2968" w:rsidRDefault="00FA1157" w:rsidP="00FA1157">
            <w:pPr>
              <w:rPr>
                <w:rFonts w:ascii="Comic Sans MS" w:hAnsi="Comic Sans MS"/>
                <w:sz w:val="20"/>
                <w:szCs w:val="20"/>
              </w:rPr>
            </w:pPr>
            <w:r w:rsidRPr="00CE2968">
              <w:rPr>
                <w:rFonts w:ascii="Comic Sans MS" w:hAnsi="Comic Sans MS"/>
                <w:sz w:val="20"/>
                <w:szCs w:val="20"/>
              </w:rPr>
              <w:t>Digestion – the breaking down of food into smaller pieces.</w:t>
            </w:r>
          </w:p>
          <w:p w14:paraId="61553CFB" w14:textId="3C4C7C04" w:rsidR="00FA1157" w:rsidRPr="00CE2968" w:rsidRDefault="00FA1157" w:rsidP="00FA115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D3E66A4" w14:textId="5AE27D20" w:rsidR="00CE2968" w:rsidRPr="00CE2968" w:rsidRDefault="00CE2968" w:rsidP="00FA1157">
            <w:pPr>
              <w:rPr>
                <w:rFonts w:ascii="Comic Sans MS" w:hAnsi="Comic Sans MS"/>
                <w:sz w:val="20"/>
                <w:szCs w:val="20"/>
              </w:rPr>
            </w:pPr>
            <w:r w:rsidRPr="00CE2968">
              <w:rPr>
                <w:rFonts w:ascii="Comic Sans MS" w:hAnsi="Comic Sans MS"/>
                <w:sz w:val="20"/>
                <w:szCs w:val="20"/>
              </w:rPr>
              <w:t>Incisor – type of tooth which cuts food.</w:t>
            </w:r>
          </w:p>
          <w:p w14:paraId="3DE7217F" w14:textId="66FCDC0D" w:rsidR="00CE2968" w:rsidRPr="00CE2968" w:rsidRDefault="00CE2968" w:rsidP="00FA115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D92D38A" w14:textId="5850A6AD" w:rsidR="00CE2968" w:rsidRPr="00CE2968" w:rsidRDefault="00CE2968" w:rsidP="00FA1157">
            <w:pPr>
              <w:rPr>
                <w:rFonts w:ascii="Comic Sans MS" w:hAnsi="Comic Sans MS"/>
                <w:sz w:val="20"/>
                <w:szCs w:val="20"/>
              </w:rPr>
            </w:pPr>
            <w:r w:rsidRPr="00CE2968">
              <w:rPr>
                <w:rFonts w:ascii="Comic Sans MS" w:hAnsi="Comic Sans MS"/>
                <w:sz w:val="20"/>
                <w:szCs w:val="20"/>
              </w:rPr>
              <w:t>Canines – type of tooth which tears food.</w:t>
            </w:r>
          </w:p>
          <w:p w14:paraId="29170FE5" w14:textId="74C97DE2" w:rsidR="00CE2968" w:rsidRPr="00CE2968" w:rsidRDefault="00CE2968" w:rsidP="00FA115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0EF420E" w14:textId="5ADBD500" w:rsidR="00CE2968" w:rsidRPr="00CE2968" w:rsidRDefault="00CE2968" w:rsidP="00FA1157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CE2968">
              <w:rPr>
                <w:rFonts w:ascii="Comic Sans MS" w:hAnsi="Comic Sans MS"/>
                <w:sz w:val="20"/>
                <w:szCs w:val="20"/>
              </w:rPr>
              <w:t>Pre molars</w:t>
            </w:r>
            <w:proofErr w:type="gramEnd"/>
            <w:r w:rsidRPr="00CE2968">
              <w:rPr>
                <w:rFonts w:ascii="Comic Sans MS" w:hAnsi="Comic Sans MS"/>
                <w:sz w:val="20"/>
                <w:szCs w:val="20"/>
              </w:rPr>
              <w:t xml:space="preserve"> – type of tooth which crushes food.</w:t>
            </w:r>
          </w:p>
          <w:p w14:paraId="3E873DC3" w14:textId="655936BB" w:rsidR="00CE2968" w:rsidRPr="00CE2968" w:rsidRDefault="00CE2968" w:rsidP="00FA115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A959C6B" w14:textId="4FD30F42" w:rsidR="00CE2968" w:rsidRPr="00CE2968" w:rsidRDefault="00CE2968" w:rsidP="00FA1157">
            <w:pPr>
              <w:rPr>
                <w:rFonts w:ascii="Comic Sans MS" w:hAnsi="Comic Sans MS"/>
                <w:sz w:val="20"/>
                <w:szCs w:val="20"/>
              </w:rPr>
            </w:pPr>
            <w:r w:rsidRPr="00CE2968">
              <w:rPr>
                <w:rFonts w:ascii="Comic Sans MS" w:hAnsi="Comic Sans MS"/>
                <w:sz w:val="20"/>
                <w:szCs w:val="20"/>
              </w:rPr>
              <w:t>Food chain – a series of organisms each dependent on the next as a source of food.</w:t>
            </w:r>
          </w:p>
          <w:p w14:paraId="17DA8821" w14:textId="77777777" w:rsidR="00FA1157" w:rsidRDefault="00FA1157" w:rsidP="00FA1157">
            <w:pPr>
              <w:rPr>
                <w:b/>
                <w:u w:val="single"/>
              </w:rPr>
            </w:pPr>
          </w:p>
          <w:p w14:paraId="75D2C157" w14:textId="77777777" w:rsidR="00FA1157" w:rsidRPr="00F65989" w:rsidRDefault="00FA1157" w:rsidP="00FA1157">
            <w:pPr>
              <w:jc w:val="center"/>
              <w:rPr>
                <w:b/>
              </w:rPr>
            </w:pPr>
          </w:p>
        </w:tc>
      </w:tr>
    </w:tbl>
    <w:p w14:paraId="491976EF" w14:textId="7C2B0C38" w:rsidR="00F65989" w:rsidRDefault="00F65989" w:rsidP="00FA3E47">
      <w:pPr>
        <w:jc w:val="center"/>
        <w:rPr>
          <w:b/>
          <w:color w:val="FF0000"/>
          <w:u w:val="single"/>
        </w:rPr>
      </w:pPr>
      <w:r>
        <w:rPr>
          <w:u w:val="single"/>
        </w:rPr>
        <w:t xml:space="preserve">Our topic is </w:t>
      </w:r>
      <w:r w:rsidR="00644EEE">
        <w:rPr>
          <w:b/>
          <w:color w:val="FF0000"/>
          <w:u w:val="single"/>
        </w:rPr>
        <w:t xml:space="preserve">Animals including Humans </w:t>
      </w:r>
    </w:p>
    <w:p w14:paraId="14692AC3" w14:textId="77777777" w:rsidR="00F65989" w:rsidRPr="00F65989" w:rsidRDefault="00F65989" w:rsidP="00FA3E47">
      <w:pPr>
        <w:jc w:val="center"/>
        <w:rPr>
          <w:b/>
          <w:color w:val="FF0000"/>
          <w:u w:val="single"/>
        </w:rPr>
      </w:pPr>
    </w:p>
    <w:p w14:paraId="764BA309" w14:textId="076C93C0" w:rsidR="00FA3E47" w:rsidRPr="00F0258C" w:rsidRDefault="00FA3E47" w:rsidP="00A11B5C"/>
    <w:sectPr w:rsidR="00FA3E47" w:rsidRPr="00F0258C" w:rsidSect="00FA3E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E705C2"/>
    <w:multiLevelType w:val="hybridMultilevel"/>
    <w:tmpl w:val="DCBE1DA2"/>
    <w:lvl w:ilvl="0" w:tplc="898A047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" w:hint="default"/>
        <w:color w:val="151515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A6301"/>
    <w:multiLevelType w:val="hybridMultilevel"/>
    <w:tmpl w:val="82DEE81A"/>
    <w:lvl w:ilvl="0" w:tplc="C4D0E8B4">
      <w:start w:val="1"/>
      <w:numFmt w:val="decimal"/>
      <w:lvlText w:val="%1)"/>
      <w:lvlJc w:val="left"/>
      <w:pPr>
        <w:ind w:left="720" w:hanging="360"/>
      </w:pPr>
      <w:rPr>
        <w:rFonts w:ascii="Comic Sans MS" w:eastAsia="Times New Roman" w:hAnsi="Comic Sans MS" w:cs="Arial"/>
        <w:color w:val="151515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A3499"/>
    <w:multiLevelType w:val="hybridMultilevel"/>
    <w:tmpl w:val="0174338A"/>
    <w:lvl w:ilvl="0" w:tplc="C6A2E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61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1E6E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986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868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EC92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F44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ED4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94A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E47"/>
    <w:rsid w:val="0003585E"/>
    <w:rsid w:val="00075320"/>
    <w:rsid w:val="000E550F"/>
    <w:rsid w:val="0010348D"/>
    <w:rsid w:val="00131DEE"/>
    <w:rsid w:val="001552EB"/>
    <w:rsid w:val="00177B0D"/>
    <w:rsid w:val="001871F1"/>
    <w:rsid w:val="002172B5"/>
    <w:rsid w:val="00247C77"/>
    <w:rsid w:val="0026077F"/>
    <w:rsid w:val="002B0C72"/>
    <w:rsid w:val="0039032D"/>
    <w:rsid w:val="00390FDF"/>
    <w:rsid w:val="003A6216"/>
    <w:rsid w:val="00410086"/>
    <w:rsid w:val="0049559D"/>
    <w:rsid w:val="00531DC3"/>
    <w:rsid w:val="00585024"/>
    <w:rsid w:val="00586D94"/>
    <w:rsid w:val="005947C4"/>
    <w:rsid w:val="005C6393"/>
    <w:rsid w:val="005F3609"/>
    <w:rsid w:val="00644EEE"/>
    <w:rsid w:val="0067252F"/>
    <w:rsid w:val="006B5513"/>
    <w:rsid w:val="007311F2"/>
    <w:rsid w:val="007D128A"/>
    <w:rsid w:val="00806B18"/>
    <w:rsid w:val="008144B5"/>
    <w:rsid w:val="00967DEF"/>
    <w:rsid w:val="009E687E"/>
    <w:rsid w:val="00A11B5C"/>
    <w:rsid w:val="00B43C54"/>
    <w:rsid w:val="00B72923"/>
    <w:rsid w:val="00BB4B3E"/>
    <w:rsid w:val="00BF6FC5"/>
    <w:rsid w:val="00BF790B"/>
    <w:rsid w:val="00C574A1"/>
    <w:rsid w:val="00C93191"/>
    <w:rsid w:val="00C9623D"/>
    <w:rsid w:val="00CA3C7B"/>
    <w:rsid w:val="00CC676A"/>
    <w:rsid w:val="00CE2968"/>
    <w:rsid w:val="00DB1507"/>
    <w:rsid w:val="00DF527C"/>
    <w:rsid w:val="00E5721F"/>
    <w:rsid w:val="00E64C0D"/>
    <w:rsid w:val="00E9039A"/>
    <w:rsid w:val="00E9592D"/>
    <w:rsid w:val="00EA0441"/>
    <w:rsid w:val="00EC192B"/>
    <w:rsid w:val="00F0258C"/>
    <w:rsid w:val="00F23096"/>
    <w:rsid w:val="00F65989"/>
    <w:rsid w:val="00FA1157"/>
    <w:rsid w:val="00FA3E47"/>
    <w:rsid w:val="00FF4CA6"/>
    <w:rsid w:val="0C51BB53"/>
    <w:rsid w:val="107B7BB2"/>
    <w:rsid w:val="140C3851"/>
    <w:rsid w:val="23726682"/>
    <w:rsid w:val="2412F00F"/>
    <w:rsid w:val="256AA2A6"/>
    <w:rsid w:val="2DF7173F"/>
    <w:rsid w:val="32975415"/>
    <w:rsid w:val="3B6AAF0C"/>
    <w:rsid w:val="3E500AEF"/>
    <w:rsid w:val="4A2B1381"/>
    <w:rsid w:val="50975337"/>
    <w:rsid w:val="5750A57D"/>
    <w:rsid w:val="5F2C5C43"/>
    <w:rsid w:val="602BC2BD"/>
    <w:rsid w:val="60A40A3C"/>
    <w:rsid w:val="6225A132"/>
    <w:rsid w:val="70A661CD"/>
    <w:rsid w:val="750DC3BC"/>
    <w:rsid w:val="7FACD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F72A"/>
  <w15:chartTrackingRefBased/>
  <w15:docId w15:val="{4272B660-87A7-49DC-84B8-A188A921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5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4EEE"/>
    <w:pPr>
      <w:ind w:left="720"/>
      <w:contextualSpacing/>
    </w:pPr>
  </w:style>
  <w:style w:type="paragraph" w:customStyle="1" w:styleId="paragraph">
    <w:name w:val="paragraph"/>
    <w:basedOn w:val="Normal"/>
    <w:rsid w:val="00FA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A1157"/>
  </w:style>
  <w:style w:type="character" w:customStyle="1" w:styleId="eop">
    <w:name w:val="eop"/>
    <w:basedOn w:val="DefaultParagraphFont"/>
    <w:rsid w:val="00FA1157"/>
  </w:style>
  <w:style w:type="character" w:customStyle="1" w:styleId="contextualspellingandgrammarerror">
    <w:name w:val="contextualspellingandgrammarerror"/>
    <w:basedOn w:val="DefaultParagraphFont"/>
    <w:rsid w:val="00FA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5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5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5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bnnb9q/articles/zwbtxs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27kng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Rachel Taylor</cp:lastModifiedBy>
  <cp:revision>3</cp:revision>
  <dcterms:created xsi:type="dcterms:W3CDTF">2020-04-01T11:51:00Z</dcterms:created>
  <dcterms:modified xsi:type="dcterms:W3CDTF">2020-04-01T16:38:00Z</dcterms:modified>
</cp:coreProperties>
</file>