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7D1" w:rsidRDefault="002967D1" w:rsidP="006560F9">
      <w:pPr>
        <w:jc w:val="center"/>
        <w:rPr>
          <w:rFonts w:ascii="Comic Sans MS" w:hAnsi="Comic Sans MS"/>
          <w:sz w:val="24"/>
          <w:u w:val="single"/>
        </w:rPr>
      </w:pPr>
      <w:bookmarkStart w:id="0" w:name="_GoBack"/>
      <w:bookmarkEnd w:id="0"/>
      <w:r w:rsidRPr="00C822A6">
        <w:rPr>
          <w:noProof/>
        </w:rPr>
        <w:drawing>
          <wp:inline distT="0" distB="0" distL="0" distR="0" wp14:anchorId="68745927" wp14:editId="528D0B5A">
            <wp:extent cx="1038225" cy="692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1480" cy="694320"/>
                    </a:xfrm>
                    <a:prstGeom prst="rect">
                      <a:avLst/>
                    </a:prstGeom>
                    <a:noFill/>
                    <a:ln>
                      <a:noFill/>
                    </a:ln>
                  </pic:spPr>
                </pic:pic>
              </a:graphicData>
            </a:graphic>
          </wp:inline>
        </w:drawing>
      </w:r>
    </w:p>
    <w:p w:rsidR="006560F9" w:rsidRDefault="00030FB4" w:rsidP="006560F9">
      <w:pPr>
        <w:jc w:val="center"/>
        <w:rPr>
          <w:rFonts w:ascii="Comic Sans MS" w:hAnsi="Comic Sans MS"/>
          <w:sz w:val="24"/>
          <w:u w:val="single"/>
        </w:rPr>
      </w:pPr>
      <w:r w:rsidRPr="00030FB4">
        <w:rPr>
          <w:rFonts w:ascii="Comic Sans MS" w:hAnsi="Comic Sans MS"/>
          <w:sz w:val="24"/>
          <w:u w:val="single"/>
        </w:rPr>
        <w:t xml:space="preserve">Maths Year 2 </w:t>
      </w:r>
    </w:p>
    <w:p w:rsidR="00030FB4" w:rsidRPr="00030FB4" w:rsidRDefault="006560F9" w:rsidP="006560F9">
      <w:pPr>
        <w:jc w:val="center"/>
        <w:rPr>
          <w:rFonts w:ascii="Comic Sans MS" w:hAnsi="Comic Sans MS"/>
          <w:sz w:val="24"/>
          <w:u w:val="single"/>
        </w:rPr>
      </w:pPr>
      <w:r>
        <w:rPr>
          <w:rFonts w:ascii="Comic Sans MS" w:hAnsi="Comic Sans MS"/>
          <w:sz w:val="24"/>
          <w:u w:val="single"/>
        </w:rPr>
        <w:t>Statistics w/c 2</w:t>
      </w:r>
      <w:r w:rsidR="00360A14">
        <w:rPr>
          <w:rFonts w:ascii="Comic Sans MS" w:hAnsi="Comic Sans MS"/>
          <w:sz w:val="24"/>
          <w:u w:val="single"/>
        </w:rPr>
        <w:t>7</w:t>
      </w:r>
      <w:r>
        <w:rPr>
          <w:rFonts w:ascii="Comic Sans MS" w:hAnsi="Comic Sans MS"/>
          <w:sz w:val="24"/>
          <w:u w:val="single"/>
        </w:rPr>
        <w:t>.</w:t>
      </w:r>
      <w:r w:rsidR="00360A14">
        <w:rPr>
          <w:rFonts w:ascii="Comic Sans MS" w:hAnsi="Comic Sans MS"/>
          <w:sz w:val="24"/>
          <w:u w:val="single"/>
        </w:rPr>
        <w:t>4</w:t>
      </w:r>
      <w:r>
        <w:rPr>
          <w:rFonts w:ascii="Comic Sans MS" w:hAnsi="Comic Sans MS"/>
          <w:sz w:val="24"/>
          <w:u w:val="single"/>
        </w:rPr>
        <w:t>.20</w:t>
      </w:r>
    </w:p>
    <w:p w:rsidR="00030FB4" w:rsidRPr="00030FB4" w:rsidRDefault="00030FB4" w:rsidP="00030FB4">
      <w:pPr>
        <w:jc w:val="center"/>
        <w:rPr>
          <w:rFonts w:ascii="Comic Sans MS" w:hAnsi="Comic Sans MS"/>
          <w:b/>
        </w:rPr>
      </w:pPr>
      <w:r w:rsidRPr="00030FB4">
        <w:rPr>
          <w:rFonts w:ascii="Comic Sans MS" w:hAnsi="Comic Sans MS"/>
          <w:b/>
        </w:rPr>
        <w:t>The objectives we are working on this week are:</w:t>
      </w:r>
    </w:p>
    <w:p w:rsidR="00030FB4" w:rsidRPr="00030FB4" w:rsidRDefault="00030FB4" w:rsidP="00030FB4">
      <w:pPr>
        <w:jc w:val="center"/>
        <w:rPr>
          <w:rFonts w:ascii="Comic Sans MS" w:hAnsi="Comic Sans MS"/>
          <w:u w:val="single"/>
        </w:rPr>
      </w:pPr>
    </w:p>
    <w:p w:rsidR="00030FB4" w:rsidRPr="00030FB4" w:rsidRDefault="00030FB4" w:rsidP="00030FB4">
      <w:pPr>
        <w:pStyle w:val="ListParagraph"/>
        <w:numPr>
          <w:ilvl w:val="0"/>
          <w:numId w:val="1"/>
        </w:numPr>
        <w:rPr>
          <w:rFonts w:ascii="Comic Sans MS" w:hAnsi="Comic Sans MS"/>
        </w:rPr>
      </w:pPr>
      <w:r w:rsidRPr="00030FB4">
        <w:rPr>
          <w:rFonts w:ascii="Comic Sans MS" w:hAnsi="Comic Sans MS"/>
        </w:rPr>
        <w:t xml:space="preserve">interpret and construct simple pictograms, tally charts, block diagrams and simple tables </w:t>
      </w:r>
    </w:p>
    <w:p w:rsidR="00030FB4" w:rsidRPr="00030FB4" w:rsidRDefault="00030FB4" w:rsidP="00030FB4">
      <w:pPr>
        <w:pStyle w:val="ListParagraph"/>
        <w:numPr>
          <w:ilvl w:val="0"/>
          <w:numId w:val="1"/>
        </w:numPr>
        <w:rPr>
          <w:rFonts w:ascii="Comic Sans MS" w:hAnsi="Comic Sans MS"/>
        </w:rPr>
      </w:pPr>
      <w:r w:rsidRPr="00030FB4">
        <w:rPr>
          <w:rFonts w:ascii="Comic Sans MS" w:hAnsi="Comic Sans MS"/>
        </w:rPr>
        <w:t xml:space="preserve">ask and answer simple questions by counting the number of objects in each category and sorting the categories by quantity </w:t>
      </w:r>
    </w:p>
    <w:p w:rsidR="004E6229" w:rsidRDefault="00030FB4" w:rsidP="00030FB4">
      <w:pPr>
        <w:pStyle w:val="ListParagraph"/>
        <w:numPr>
          <w:ilvl w:val="0"/>
          <w:numId w:val="1"/>
        </w:numPr>
        <w:rPr>
          <w:rFonts w:ascii="Comic Sans MS" w:hAnsi="Comic Sans MS"/>
        </w:rPr>
      </w:pPr>
      <w:r w:rsidRPr="00030FB4">
        <w:rPr>
          <w:rFonts w:ascii="Comic Sans MS" w:hAnsi="Comic Sans MS"/>
        </w:rPr>
        <w:t>ask and answer questions about totalling and comparing categorical data.</w:t>
      </w:r>
    </w:p>
    <w:p w:rsidR="00030FB4" w:rsidRDefault="00030FB4" w:rsidP="00030FB4">
      <w:pPr>
        <w:rPr>
          <w:rFonts w:ascii="Comic Sans MS" w:hAnsi="Comic Sans MS"/>
        </w:rPr>
      </w:pPr>
    </w:p>
    <w:p w:rsidR="0072796E" w:rsidRDefault="00030FB4" w:rsidP="00030FB4">
      <w:pPr>
        <w:rPr>
          <w:rFonts w:ascii="Comic Sans MS" w:hAnsi="Comic Sans MS"/>
        </w:rPr>
      </w:pPr>
      <w:r>
        <w:rPr>
          <w:rFonts w:ascii="Comic Sans MS" w:hAnsi="Comic Sans MS"/>
        </w:rPr>
        <w:t>We will begin by making tally chart</w:t>
      </w:r>
      <w:r w:rsidR="006560F9">
        <w:rPr>
          <w:rFonts w:ascii="Comic Sans MS" w:hAnsi="Comic Sans MS"/>
        </w:rPr>
        <w:t>s and pictograms</w:t>
      </w:r>
      <w:r>
        <w:rPr>
          <w:rFonts w:ascii="Comic Sans MS" w:hAnsi="Comic Sans MS"/>
        </w:rPr>
        <w:t xml:space="preserve"> as a systematic method of recording data. </w:t>
      </w:r>
      <w:r w:rsidRPr="00030FB4">
        <w:rPr>
          <w:rFonts w:ascii="Comic Sans MS" w:hAnsi="Comic Sans MS"/>
        </w:rPr>
        <w:t>The</w:t>
      </w:r>
      <w:r>
        <w:rPr>
          <w:rFonts w:ascii="Comic Sans MS" w:hAnsi="Comic Sans MS"/>
        </w:rPr>
        <w:t xml:space="preserve"> children </w:t>
      </w:r>
      <w:r w:rsidRPr="00030FB4">
        <w:rPr>
          <w:rFonts w:ascii="Comic Sans MS" w:hAnsi="Comic Sans MS"/>
        </w:rPr>
        <w:t>should already be able to count in 5s and understand the vocabulary of total, altogether, more, less and difference.</w:t>
      </w:r>
      <w:r w:rsidR="0072796E">
        <w:rPr>
          <w:rFonts w:ascii="Comic Sans MS" w:hAnsi="Comic Sans MS"/>
        </w:rPr>
        <w:t xml:space="preserve"> </w:t>
      </w:r>
    </w:p>
    <w:p w:rsidR="00030FB4" w:rsidRDefault="0072796E" w:rsidP="00030FB4">
      <w:pPr>
        <w:rPr>
          <w:rFonts w:ascii="Comic Sans MS" w:hAnsi="Comic Sans MS"/>
        </w:rPr>
      </w:pPr>
      <w:r>
        <w:rPr>
          <w:rFonts w:ascii="Comic Sans MS" w:hAnsi="Comic Sans MS"/>
        </w:rPr>
        <w:t xml:space="preserve">To understand </w:t>
      </w:r>
      <w:r w:rsidR="00353F4A">
        <w:rPr>
          <w:rFonts w:ascii="Comic Sans MS" w:hAnsi="Comic Sans MS"/>
        </w:rPr>
        <w:t xml:space="preserve">how to construct </w:t>
      </w:r>
      <w:r>
        <w:rPr>
          <w:rFonts w:ascii="Comic Sans MS" w:hAnsi="Comic Sans MS"/>
        </w:rPr>
        <w:t>tally charts, watch the following:</w:t>
      </w:r>
    </w:p>
    <w:p w:rsidR="0072796E" w:rsidRDefault="002967D1" w:rsidP="00030FB4">
      <w:pPr>
        <w:rPr>
          <w:rFonts w:ascii="Comic Sans MS" w:hAnsi="Comic Sans MS"/>
        </w:rPr>
      </w:pPr>
      <w:hyperlink r:id="rId7" w:history="1">
        <w:r w:rsidR="0072796E">
          <w:rPr>
            <w:rStyle w:val="Hyperlink"/>
          </w:rPr>
          <w:t>https://www.bbc.co.uk/bitesize/clips/z7r9jxs</w:t>
        </w:r>
      </w:hyperlink>
    </w:p>
    <w:p w:rsidR="00030FB4" w:rsidRDefault="00030FB4" w:rsidP="00030FB4">
      <w:pPr>
        <w:jc w:val="center"/>
        <w:rPr>
          <w:rFonts w:ascii="Comic Sans MS" w:hAnsi="Comic Sans MS"/>
        </w:rPr>
      </w:pPr>
      <w:r>
        <w:rPr>
          <w:rFonts w:ascii="Comic Sans MS" w:hAnsi="Comic Sans MS"/>
        </w:rPr>
        <w:t>Look at the following screen shot to help you understand what to do.</w:t>
      </w:r>
      <w:r w:rsidR="00CC019C">
        <w:rPr>
          <w:rFonts w:ascii="Comic Sans MS" w:hAnsi="Comic Sans MS"/>
        </w:rPr>
        <w:t xml:space="preserve"> </w:t>
      </w:r>
    </w:p>
    <w:p w:rsidR="00030FB4" w:rsidRDefault="00CC019C" w:rsidP="00030FB4">
      <w:p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simplePos x="0" y="0"/>
                <wp:positionH relativeFrom="margin">
                  <wp:posOffset>247650</wp:posOffset>
                </wp:positionH>
                <wp:positionV relativeFrom="paragraph">
                  <wp:posOffset>158115</wp:posOffset>
                </wp:positionV>
                <wp:extent cx="5210175" cy="3448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210175" cy="3448050"/>
                        </a:xfrm>
                        <a:prstGeom prst="rect">
                          <a:avLst/>
                        </a:prstGeom>
                        <a:solidFill>
                          <a:schemeClr val="lt1"/>
                        </a:solidFill>
                        <a:ln w="6350">
                          <a:solidFill>
                            <a:prstClr val="black"/>
                          </a:solidFill>
                        </a:ln>
                      </wps:spPr>
                      <wps:txbx>
                        <w:txbxContent>
                          <w:p w:rsidR="00030FB4" w:rsidRDefault="00030FB4">
                            <w:r>
                              <w:rPr>
                                <w:noProof/>
                              </w:rPr>
                              <w:drawing>
                                <wp:inline distT="0" distB="0" distL="0" distR="0" wp14:anchorId="0422567D" wp14:editId="345CA1F3">
                                  <wp:extent cx="5752465" cy="35528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1879" cy="3589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12.45pt;width:410.25pt;height:2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" fillcolor="white [3201]" strokeweight=".5pt">
                <v:textbox>
                  <w:txbxContent>
                    <w:p w:rsidR="00030FB4" w:rsidRDefault="00030FB4">
                      <w:r>
                        <w:rPr>
                          <w:noProof/>
                        </w:rPr>
                        <w:drawing>
                          <wp:inline distT="0" distB="0" distL="0" distR="0" wp14:anchorId="0422567D" wp14:editId="345CA1F3">
                            <wp:extent cx="5752465" cy="35528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1879" cy="3589520"/>
                                    </a:xfrm>
                                    <a:prstGeom prst="rect">
                                      <a:avLst/>
                                    </a:prstGeom>
                                  </pic:spPr>
                                </pic:pic>
                              </a:graphicData>
                            </a:graphic>
                          </wp:inline>
                        </w:drawing>
                      </w:r>
                    </w:p>
                  </w:txbxContent>
                </v:textbox>
                <w10:wrap anchorx="margin"/>
              </v:shape>
            </w:pict>
          </mc:Fallback>
        </mc:AlternateContent>
      </w:r>
    </w:p>
    <w:p w:rsidR="00CC019C" w:rsidRDefault="00CC019C" w:rsidP="00030FB4">
      <w:pPr>
        <w:rPr>
          <w:rFonts w:ascii="Comic Sans MS" w:hAnsi="Comic Sans MS"/>
        </w:rPr>
      </w:pPr>
    </w:p>
    <w:p w:rsidR="00CC019C" w:rsidRDefault="00CC019C" w:rsidP="00030FB4">
      <w:pPr>
        <w:rPr>
          <w:rFonts w:ascii="Comic Sans MS" w:hAnsi="Comic Sans MS"/>
        </w:rPr>
      </w:pPr>
    </w:p>
    <w:p w:rsidR="00CC019C" w:rsidRDefault="00CC019C" w:rsidP="00030FB4">
      <w:pPr>
        <w:rPr>
          <w:rFonts w:ascii="Comic Sans MS" w:hAnsi="Comic Sans MS"/>
        </w:rPr>
      </w:pPr>
    </w:p>
    <w:p w:rsidR="00CC019C" w:rsidRDefault="00CC019C" w:rsidP="00030FB4">
      <w:pPr>
        <w:rPr>
          <w:rFonts w:ascii="Comic Sans MS" w:hAnsi="Comic Sans MS"/>
        </w:rPr>
      </w:pPr>
    </w:p>
    <w:p w:rsidR="00CC019C" w:rsidRDefault="00CC019C" w:rsidP="00030FB4">
      <w:pPr>
        <w:rPr>
          <w:rFonts w:ascii="Comic Sans MS" w:hAnsi="Comic Sans MS"/>
        </w:rPr>
      </w:pPr>
    </w:p>
    <w:p w:rsidR="00CC019C" w:rsidRDefault="00CC019C" w:rsidP="00030FB4">
      <w:pPr>
        <w:rPr>
          <w:rFonts w:ascii="Comic Sans MS" w:hAnsi="Comic Sans MS"/>
        </w:rPr>
      </w:pPr>
    </w:p>
    <w:p w:rsidR="00CC019C" w:rsidRDefault="00CC019C" w:rsidP="00030FB4">
      <w:pPr>
        <w:rPr>
          <w:rFonts w:ascii="Comic Sans MS" w:hAnsi="Comic Sans MS"/>
        </w:rPr>
      </w:pPr>
    </w:p>
    <w:p w:rsidR="00CC019C" w:rsidRDefault="00CC019C" w:rsidP="00030FB4">
      <w:pPr>
        <w:rPr>
          <w:rFonts w:ascii="Comic Sans MS" w:hAnsi="Comic Sans MS"/>
        </w:rPr>
      </w:pPr>
    </w:p>
    <w:p w:rsidR="00CC019C" w:rsidRDefault="00CC019C" w:rsidP="00030FB4">
      <w:pPr>
        <w:rPr>
          <w:rFonts w:ascii="Comic Sans MS" w:hAnsi="Comic Sans MS"/>
        </w:rPr>
      </w:pPr>
    </w:p>
    <w:p w:rsidR="00CC019C" w:rsidRDefault="00CC019C" w:rsidP="00030FB4">
      <w:pPr>
        <w:rPr>
          <w:rFonts w:ascii="Comic Sans MS" w:hAnsi="Comic Sans MS"/>
        </w:rPr>
      </w:pPr>
    </w:p>
    <w:p w:rsidR="00CC019C" w:rsidRDefault="00CC019C" w:rsidP="00030FB4">
      <w:pPr>
        <w:rPr>
          <w:rFonts w:ascii="Comic Sans MS" w:hAnsi="Comic Sans MS"/>
        </w:rPr>
      </w:pPr>
    </w:p>
    <w:p w:rsidR="00CC019C" w:rsidRDefault="00CC019C" w:rsidP="00030FB4">
      <w:pPr>
        <w:rPr>
          <w:rFonts w:ascii="Comic Sans MS" w:hAnsi="Comic Sans MS"/>
        </w:rPr>
      </w:pPr>
    </w:p>
    <w:p w:rsidR="00CC019C" w:rsidRDefault="00CC019C" w:rsidP="00030FB4">
      <w:pPr>
        <w:rPr>
          <w:rFonts w:ascii="Comic Sans MS" w:hAnsi="Comic Sans MS"/>
        </w:rPr>
      </w:pPr>
      <w:r>
        <w:rPr>
          <w:rFonts w:ascii="Comic Sans MS" w:hAnsi="Comic Sans MS"/>
        </w:rPr>
        <w:t>Look at the screen shot above and you will see that in the bottom chart 10 children are in Year 1 and 17 children are in Year 4. We can clearly see there are more children in Year 4. Often you will get a question which says ‘How many more children are in Year 4 than in Year 1?’ To answer this question, we need to count on from 10 up to 17 or to count back from 17 to 10 (which ever way you find easier). Hopefully you will get the answer ‘7.’ If you put a line of 10 cubes together and a line of 17 cubes together, you can see that the longer line has 7 more.</w:t>
      </w:r>
    </w:p>
    <w:p w:rsidR="006560F9" w:rsidRDefault="006560F9" w:rsidP="00030FB4">
      <w:pPr>
        <w:rPr>
          <w:rFonts w:ascii="Comic Sans MS" w:hAnsi="Comic Sans MS"/>
        </w:rPr>
      </w:pPr>
    </w:p>
    <w:p w:rsidR="006560F9" w:rsidRDefault="006560F9" w:rsidP="00030FB4">
      <w:pPr>
        <w:rPr>
          <w:rFonts w:ascii="Comic Sans MS" w:hAnsi="Comic Sans MS"/>
        </w:rPr>
      </w:pPr>
      <w:r>
        <w:rPr>
          <w:rFonts w:ascii="Comic Sans MS" w:hAnsi="Comic Sans MS"/>
        </w:rPr>
        <w:t>A pictogram is very similar to a tally chart. Look at the picture below to help you. In this example a blue circle equals 2 children. How many children do you think half a circle would equal?</w:t>
      </w:r>
    </w:p>
    <w:p w:rsidR="006560F9" w:rsidRDefault="006560F9" w:rsidP="00030FB4">
      <w:pPr>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36195</wp:posOffset>
                </wp:positionV>
                <wp:extent cx="5229225" cy="21621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5229225" cy="2162175"/>
                        </a:xfrm>
                        <a:prstGeom prst="rect">
                          <a:avLst/>
                        </a:prstGeom>
                        <a:solidFill>
                          <a:schemeClr val="lt1"/>
                        </a:solidFill>
                        <a:ln w="6350">
                          <a:noFill/>
                        </a:ln>
                      </wps:spPr>
                      <wps:txbx>
                        <w:txbxContent>
                          <w:p w:rsidR="006560F9" w:rsidRDefault="006560F9">
                            <w:r>
                              <w:rPr>
                                <w:noProof/>
                              </w:rPr>
                              <w:drawing>
                                <wp:inline distT="0" distB="0" distL="0" distR="0">
                                  <wp:extent cx="4714379" cy="2047875"/>
                                  <wp:effectExtent l="0" t="0" r="0" b="0"/>
                                  <wp:docPr id="6" name="Picture 6" descr="Image result for pictograms ye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ograms year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2809" cy="20515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7.75pt;margin-top:2.85pt;width:411.75pt;height:1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" fillcolor="white [3201]" stroked="f" strokeweight=".5pt">
                <v:textbox>
                  <w:txbxContent>
                    <w:p w:rsidR="006560F9" w:rsidRDefault="006560F9">
                      <w:r>
                        <w:rPr>
                          <w:noProof/>
                        </w:rPr>
                        <w:drawing>
                          <wp:inline distT="0" distB="0" distL="0" distR="0">
                            <wp:extent cx="4714379" cy="2047875"/>
                            <wp:effectExtent l="0" t="0" r="0" b="0"/>
                            <wp:docPr id="6" name="Picture 6" descr="Image result for pictograms ye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ograms year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2809" cy="2051537"/>
                                    </a:xfrm>
                                    <a:prstGeom prst="rect">
                                      <a:avLst/>
                                    </a:prstGeom>
                                    <a:noFill/>
                                    <a:ln>
                                      <a:noFill/>
                                    </a:ln>
                                  </pic:spPr>
                                </pic:pic>
                              </a:graphicData>
                            </a:graphic>
                          </wp:inline>
                        </w:drawing>
                      </w:r>
                    </w:p>
                  </w:txbxContent>
                </v:textbox>
              </v:shape>
            </w:pict>
          </mc:Fallback>
        </mc:AlternateContent>
      </w:r>
    </w:p>
    <w:p w:rsidR="00CC019C" w:rsidRDefault="00CC019C" w:rsidP="00030FB4">
      <w:pPr>
        <w:rPr>
          <w:rFonts w:ascii="Comic Sans MS" w:hAnsi="Comic Sans MS"/>
        </w:rPr>
      </w:pPr>
    </w:p>
    <w:p w:rsidR="006560F9" w:rsidRDefault="006560F9" w:rsidP="00030FB4">
      <w:pPr>
        <w:rPr>
          <w:rFonts w:ascii="Comic Sans MS" w:hAnsi="Comic Sans MS"/>
        </w:rPr>
      </w:pPr>
    </w:p>
    <w:p w:rsidR="006560F9" w:rsidRDefault="006560F9" w:rsidP="00030FB4">
      <w:pPr>
        <w:rPr>
          <w:rFonts w:ascii="Comic Sans MS" w:hAnsi="Comic Sans MS"/>
        </w:rPr>
      </w:pPr>
    </w:p>
    <w:p w:rsidR="006560F9" w:rsidRDefault="006560F9" w:rsidP="00030FB4">
      <w:pPr>
        <w:rPr>
          <w:rFonts w:ascii="Comic Sans MS" w:hAnsi="Comic Sans MS"/>
        </w:rPr>
      </w:pPr>
    </w:p>
    <w:p w:rsidR="006560F9" w:rsidRDefault="006560F9" w:rsidP="00030FB4">
      <w:pPr>
        <w:rPr>
          <w:rFonts w:ascii="Comic Sans MS" w:hAnsi="Comic Sans MS"/>
        </w:rPr>
      </w:pPr>
    </w:p>
    <w:p w:rsidR="006560F9" w:rsidRDefault="006560F9" w:rsidP="00030FB4">
      <w:pPr>
        <w:rPr>
          <w:rFonts w:ascii="Comic Sans MS" w:hAnsi="Comic Sans MS"/>
        </w:rPr>
      </w:pPr>
    </w:p>
    <w:p w:rsidR="006560F9" w:rsidRDefault="006560F9" w:rsidP="00030FB4">
      <w:pPr>
        <w:rPr>
          <w:rFonts w:ascii="Comic Sans MS" w:hAnsi="Comic Sans MS"/>
        </w:rPr>
      </w:pPr>
    </w:p>
    <w:p w:rsidR="00CC019C" w:rsidRDefault="00CC019C" w:rsidP="00030FB4">
      <w:pPr>
        <w:rPr>
          <w:rFonts w:ascii="Comic Sans MS" w:hAnsi="Comic Sans MS"/>
        </w:rPr>
      </w:pPr>
      <w:r>
        <w:rPr>
          <w:rFonts w:ascii="Comic Sans MS" w:hAnsi="Comic Sans MS"/>
        </w:rPr>
        <w:t xml:space="preserve">I have put some worksheets together where you have to fill in the tally charts and </w:t>
      </w:r>
      <w:r w:rsidR="006560F9">
        <w:rPr>
          <w:rFonts w:ascii="Comic Sans MS" w:hAnsi="Comic Sans MS"/>
        </w:rPr>
        <w:t xml:space="preserve">pictograms and </w:t>
      </w:r>
      <w:r>
        <w:rPr>
          <w:rFonts w:ascii="Comic Sans MS" w:hAnsi="Comic Sans MS"/>
        </w:rPr>
        <w:t xml:space="preserve">answer questions about them. </w:t>
      </w:r>
      <w:r w:rsidR="006560F9">
        <w:rPr>
          <w:rFonts w:ascii="Comic Sans MS" w:hAnsi="Comic Sans MS"/>
        </w:rPr>
        <w:t xml:space="preserve"> I have also included some </w:t>
      </w:r>
      <w:r w:rsidR="002967D1">
        <w:rPr>
          <w:rFonts w:ascii="Comic Sans MS" w:hAnsi="Comic Sans MS"/>
        </w:rPr>
        <w:t>problem-solving</w:t>
      </w:r>
      <w:r w:rsidR="006560F9">
        <w:rPr>
          <w:rFonts w:ascii="Comic Sans MS" w:hAnsi="Comic Sans MS"/>
        </w:rPr>
        <w:t xml:space="preserve"> questions to stretch your learning!</w:t>
      </w:r>
    </w:p>
    <w:p w:rsidR="006560F9" w:rsidRDefault="006560F9" w:rsidP="00030FB4">
      <w:pPr>
        <w:rPr>
          <w:rFonts w:ascii="Comic Sans MS" w:hAnsi="Comic Sans MS"/>
        </w:rPr>
      </w:pPr>
    </w:p>
    <w:p w:rsidR="006560F9" w:rsidRDefault="006560F9" w:rsidP="00030FB4">
      <w:pPr>
        <w:rPr>
          <w:rFonts w:ascii="Comic Sans MS" w:hAnsi="Comic Sans MS"/>
        </w:rPr>
      </w:pPr>
      <w:r>
        <w:rPr>
          <w:rFonts w:ascii="Comic Sans MS" w:hAnsi="Comic Sans MS"/>
        </w:rPr>
        <w:t>Happy Learning!</w:t>
      </w:r>
    </w:p>
    <w:p w:rsidR="006560F9" w:rsidRDefault="006560F9" w:rsidP="00030FB4">
      <w:pPr>
        <w:rPr>
          <w:rFonts w:ascii="Comic Sans MS" w:hAnsi="Comic Sans MS"/>
        </w:rPr>
      </w:pPr>
    </w:p>
    <w:p w:rsidR="006560F9" w:rsidRPr="00030FB4" w:rsidRDefault="006560F9" w:rsidP="00030FB4">
      <w:pPr>
        <w:rPr>
          <w:rFonts w:ascii="Comic Sans MS" w:hAnsi="Comic Sans MS"/>
        </w:rPr>
      </w:pPr>
      <w:r>
        <w:rPr>
          <w:rFonts w:ascii="Comic Sans MS" w:hAnsi="Comic Sans MS"/>
        </w:rPr>
        <w:t>Mrs Burland</w:t>
      </w:r>
    </w:p>
    <w:sectPr w:rsidR="006560F9" w:rsidRPr="00030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61150"/>
    <w:multiLevelType w:val="hybridMultilevel"/>
    <w:tmpl w:val="F184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B4"/>
    <w:rsid w:val="00030FB4"/>
    <w:rsid w:val="000412E6"/>
    <w:rsid w:val="00084DAB"/>
    <w:rsid w:val="002967D1"/>
    <w:rsid w:val="00353F4A"/>
    <w:rsid w:val="00360A14"/>
    <w:rsid w:val="006560F9"/>
    <w:rsid w:val="0072796E"/>
    <w:rsid w:val="00CC0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61E7"/>
  <w15:chartTrackingRefBased/>
  <w15:docId w15:val="{0C76171B-7965-40BE-94BC-5F1D0AF6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FB4"/>
    <w:pPr>
      <w:ind w:left="720"/>
      <w:contextualSpacing/>
    </w:pPr>
  </w:style>
  <w:style w:type="character" w:styleId="Hyperlink">
    <w:name w:val="Hyperlink"/>
    <w:basedOn w:val="DefaultParagraphFont"/>
    <w:uiPriority w:val="99"/>
    <w:semiHidden/>
    <w:unhideWhenUsed/>
    <w:rsid w:val="007279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bc.co.uk/bitesize/clips/z7r9jx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9E53E-6F53-4FF0-9A8E-F0B91726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1451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Burland</dc:creator>
  <cp:keywords/>
  <dc:description/>
  <cp:lastModifiedBy>Claire Burland</cp:lastModifiedBy>
  <cp:revision>3</cp:revision>
  <dcterms:created xsi:type="dcterms:W3CDTF">2020-04-17T13:29:00Z</dcterms:created>
  <dcterms:modified xsi:type="dcterms:W3CDTF">2020-04-17T13:44:00Z</dcterms:modified>
</cp:coreProperties>
</file>